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6A5A" w:rsidRPr="00F76A5A" w:rsidRDefault="00F76A5A" w:rsidP="00F76A5A">
      <w:pPr>
        <w:spacing w:after="0" w:line="240" w:lineRule="auto"/>
        <w:ind w:firstLine="540"/>
        <w:jc w:val="center"/>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bCs/>
          <w:sz w:val="28"/>
          <w:szCs w:val="24"/>
          <w:lang w:val="kk-KZ" w:eastAsia="ru-RU"/>
        </w:rPr>
        <w:t>ҚОЛМЕН ДОҒАЛЫ</w:t>
      </w:r>
      <w:r w:rsidRPr="00F76A5A">
        <w:rPr>
          <w:rFonts w:ascii="Times New Roman" w:eastAsia="Times New Roman" w:hAnsi="Times New Roman" w:cs="Times New Roman"/>
          <w:caps/>
          <w:sz w:val="28"/>
          <w:szCs w:val="28"/>
          <w:lang w:val="kk-KZ" w:eastAsia="ru-RU"/>
        </w:rPr>
        <w:t xml:space="preserve"> ПІСІРУ КЕЗІНДЕГІ ӨНІМДІЛІК, балқу ЖӘНЕ балқытып қаптастыру,  Күю ЖӘНЕ  шашырау шығындық коэффициенттерін анықтау.</w:t>
      </w:r>
    </w:p>
    <w:p w:rsidR="00F76A5A" w:rsidRPr="00F76A5A" w:rsidRDefault="00F76A5A" w:rsidP="00F76A5A">
      <w:pPr>
        <w:spacing w:after="0" w:line="240" w:lineRule="auto"/>
        <w:jc w:val="center"/>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jc w:val="center"/>
        <w:rPr>
          <w:rFonts w:ascii="Times New Roman" w:eastAsia="Times New Roman" w:hAnsi="Times New Roman" w:cs="Times New Roman"/>
          <w:bCs/>
          <w:sz w:val="28"/>
          <w:szCs w:val="24"/>
          <w:lang w:val="kk-KZ" w:eastAsia="ru-RU"/>
        </w:rPr>
      </w:pPr>
      <w:r w:rsidRPr="00F76A5A">
        <w:rPr>
          <w:rFonts w:ascii="Times New Roman" w:eastAsia="Times New Roman" w:hAnsi="Times New Roman" w:cs="Times New Roman"/>
          <w:bCs/>
          <w:sz w:val="28"/>
          <w:szCs w:val="24"/>
          <w:lang w:val="kk-KZ" w:eastAsia="ru-RU"/>
        </w:rPr>
        <w:t>№ 5 Зертханалық жұмыс</w:t>
      </w:r>
    </w:p>
    <w:p w:rsidR="00F76A5A" w:rsidRPr="00F76A5A" w:rsidRDefault="00F76A5A" w:rsidP="00F76A5A">
      <w:pPr>
        <w:spacing w:after="0" w:line="240" w:lineRule="auto"/>
        <w:jc w:val="center"/>
        <w:rPr>
          <w:rFonts w:ascii="Times New Roman" w:eastAsia="Times New Roman" w:hAnsi="Times New Roman" w:cs="Times New Roman"/>
          <w:sz w:val="16"/>
          <w:szCs w:val="24"/>
          <w:lang w:eastAsia="ru-RU"/>
        </w:rPr>
      </w:pPr>
    </w:p>
    <w:p w:rsidR="00F76A5A" w:rsidRPr="00F76A5A" w:rsidRDefault="00F76A5A" w:rsidP="00F76A5A">
      <w:pPr>
        <w:keepNext/>
        <w:spacing w:after="0" w:line="240" w:lineRule="auto"/>
        <w:jc w:val="center"/>
        <w:outlineLvl w:val="0"/>
        <w:rPr>
          <w:rFonts w:ascii="Times New Roman" w:eastAsia="Times New Roman" w:hAnsi="Times New Roman" w:cs="Times New Roman"/>
          <w:b/>
          <w:sz w:val="28"/>
          <w:szCs w:val="28"/>
          <w:lang w:eastAsia="ru-RU"/>
        </w:rPr>
      </w:pPr>
      <w:r w:rsidRPr="00F76A5A">
        <w:rPr>
          <w:rFonts w:ascii="Times New Roman" w:eastAsia="Times New Roman" w:hAnsi="Times New Roman" w:cs="Times New Roman"/>
          <w:b/>
          <w:sz w:val="28"/>
          <w:szCs w:val="28"/>
          <w:lang w:eastAsia="ru-RU"/>
        </w:rPr>
        <w:t>5.1</w:t>
      </w:r>
      <w:proofErr w:type="gramStart"/>
      <w:r w:rsidRPr="00F76A5A">
        <w:rPr>
          <w:rFonts w:ascii="Times New Roman" w:eastAsia="Times New Roman" w:hAnsi="Times New Roman" w:cs="Times New Roman"/>
          <w:b/>
          <w:sz w:val="28"/>
          <w:szCs w:val="28"/>
          <w:lang w:eastAsia="ru-RU"/>
        </w:rPr>
        <w:t xml:space="preserve"> </w:t>
      </w:r>
      <w:r w:rsidRPr="00F76A5A">
        <w:rPr>
          <w:rFonts w:ascii="Times New Roman" w:eastAsia="Times New Roman" w:hAnsi="Times New Roman" w:cs="Times New Roman"/>
          <w:b/>
          <w:iCs/>
          <w:sz w:val="28"/>
          <w:szCs w:val="28"/>
          <w:lang w:val="kk-KZ" w:eastAsia="ru-RU"/>
        </w:rPr>
        <w:t>Ж</w:t>
      </w:r>
      <w:proofErr w:type="gramEnd"/>
      <w:r w:rsidRPr="00F76A5A">
        <w:rPr>
          <w:rFonts w:ascii="Times New Roman" w:eastAsia="Times New Roman" w:hAnsi="Times New Roman" w:cs="Times New Roman"/>
          <w:b/>
          <w:iCs/>
          <w:sz w:val="28"/>
          <w:szCs w:val="28"/>
          <w:lang w:val="kk-KZ" w:eastAsia="ru-RU"/>
        </w:rPr>
        <w:t>ұмыстың мақсаты</w:t>
      </w:r>
    </w:p>
    <w:p w:rsidR="00F76A5A" w:rsidRPr="00F76A5A" w:rsidRDefault="00F76A5A" w:rsidP="00F76A5A">
      <w:pPr>
        <w:spacing w:after="0" w:line="240" w:lineRule="auto"/>
        <w:jc w:val="center"/>
        <w:rPr>
          <w:rFonts w:ascii="Times New Roman" w:eastAsia="Times New Roman" w:hAnsi="Times New Roman" w:cs="Times New Roman"/>
          <w:sz w:val="28"/>
          <w:szCs w:val="24"/>
          <w:lang w:eastAsia="ru-RU"/>
        </w:rPr>
      </w:pPr>
    </w:p>
    <w:p w:rsidR="00F76A5A" w:rsidRPr="00F76A5A" w:rsidRDefault="00F76A5A" w:rsidP="00F76A5A">
      <w:pPr>
        <w:numPr>
          <w:ilvl w:val="0"/>
          <w:numId w:val="2"/>
        </w:numPr>
        <w:spacing w:after="0" w:line="240" w:lineRule="auto"/>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трминдер мен негізгі түсініктемелерді игеру;</w:t>
      </w:r>
    </w:p>
    <w:p w:rsidR="00F76A5A" w:rsidRPr="00F76A5A" w:rsidRDefault="00F76A5A" w:rsidP="00F76A5A">
      <w:pPr>
        <w:numPr>
          <w:ilvl w:val="0"/>
          <w:numId w:val="2"/>
        </w:numPr>
        <w:spacing w:after="0" w:line="240" w:lineRule="auto"/>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есептеу әдістерімен танысу</w:t>
      </w:r>
      <w:r w:rsidRPr="00F76A5A">
        <w:rPr>
          <w:rFonts w:ascii="Times New Roman" w:eastAsia="Times New Roman" w:hAnsi="Times New Roman" w:cs="Times New Roman"/>
          <w:sz w:val="28"/>
          <w:szCs w:val="24"/>
          <w:lang w:eastAsia="ru-RU"/>
        </w:rPr>
        <w:t>;</w:t>
      </w:r>
    </w:p>
    <w:p w:rsidR="00F76A5A" w:rsidRPr="00F76A5A" w:rsidRDefault="00F76A5A" w:rsidP="00F76A5A">
      <w:pPr>
        <w:numPr>
          <w:ilvl w:val="0"/>
          <w:numId w:val="2"/>
        </w:numPr>
        <w:spacing w:after="0" w:line="240" w:lineRule="auto"/>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шығын шамасы мен өнімділік коэффициенттерін тәжірибе жүзінде анықтау</w:t>
      </w:r>
      <w:r w:rsidRPr="00F76A5A">
        <w:rPr>
          <w:rFonts w:ascii="Times New Roman" w:eastAsia="Times New Roman" w:hAnsi="Times New Roman" w:cs="Times New Roman"/>
          <w:sz w:val="28"/>
          <w:szCs w:val="24"/>
          <w:lang w:eastAsia="ru-RU"/>
        </w:rPr>
        <w:t>.</w:t>
      </w:r>
    </w:p>
    <w:p w:rsidR="00F76A5A" w:rsidRPr="00F76A5A" w:rsidRDefault="00F76A5A" w:rsidP="00F76A5A">
      <w:pPr>
        <w:spacing w:after="0" w:line="240" w:lineRule="auto"/>
        <w:ind w:left="540"/>
        <w:jc w:val="both"/>
        <w:rPr>
          <w:rFonts w:ascii="Times New Roman" w:eastAsia="Times New Roman" w:hAnsi="Times New Roman" w:cs="Times New Roman"/>
          <w:sz w:val="28"/>
          <w:szCs w:val="24"/>
          <w:lang w:eastAsia="ru-RU"/>
        </w:rPr>
      </w:pPr>
    </w:p>
    <w:p w:rsidR="00F76A5A" w:rsidRPr="00F76A5A" w:rsidRDefault="00F76A5A" w:rsidP="00F76A5A">
      <w:pPr>
        <w:keepNext/>
        <w:spacing w:after="0" w:line="240" w:lineRule="auto"/>
        <w:jc w:val="center"/>
        <w:outlineLvl w:val="0"/>
        <w:rPr>
          <w:rFonts w:ascii="Times New Roman" w:eastAsia="Times New Roman" w:hAnsi="Times New Roman" w:cs="Times New Roman"/>
          <w:b/>
          <w:sz w:val="28"/>
          <w:szCs w:val="28"/>
          <w:lang w:eastAsia="ru-RU"/>
        </w:rPr>
      </w:pPr>
      <w:r w:rsidRPr="00F76A5A">
        <w:rPr>
          <w:rFonts w:ascii="Times New Roman" w:eastAsia="Times New Roman" w:hAnsi="Times New Roman" w:cs="Times New Roman"/>
          <w:b/>
          <w:sz w:val="28"/>
          <w:szCs w:val="28"/>
          <w:lang w:eastAsia="ru-RU"/>
        </w:rPr>
        <w:t xml:space="preserve">5.2 </w:t>
      </w:r>
      <w:r w:rsidRPr="00F76A5A">
        <w:rPr>
          <w:rFonts w:ascii="Times New Roman" w:eastAsia="Times New Roman" w:hAnsi="Times New Roman" w:cs="Times New Roman"/>
          <w:b/>
          <w:iCs/>
          <w:sz w:val="28"/>
          <w:szCs w:val="28"/>
          <w:lang w:val="kk-KZ" w:eastAsia="ru-RU"/>
        </w:rPr>
        <w:t>Жабдықтар, айлабұйымдар мен құралдар</w:t>
      </w:r>
    </w:p>
    <w:p w:rsidR="00F76A5A" w:rsidRPr="00F76A5A" w:rsidRDefault="00F76A5A" w:rsidP="00F76A5A">
      <w:pPr>
        <w:spacing w:after="0" w:line="240" w:lineRule="auto"/>
        <w:jc w:val="center"/>
        <w:rPr>
          <w:rFonts w:ascii="Times New Roman" w:eastAsia="Times New Roman" w:hAnsi="Times New Roman" w:cs="Times New Roman"/>
          <w:b/>
          <w:bCs/>
          <w:sz w:val="28"/>
          <w:szCs w:val="24"/>
          <w:lang w:eastAsia="ru-RU"/>
        </w:rPr>
      </w:pPr>
    </w:p>
    <w:p w:rsidR="00F76A5A" w:rsidRPr="00F76A5A" w:rsidRDefault="00F76A5A" w:rsidP="00F76A5A">
      <w:pPr>
        <w:numPr>
          <w:ilvl w:val="0"/>
          <w:numId w:val="1"/>
        </w:numPr>
        <w:spacing w:after="0" w:line="240" w:lineRule="auto"/>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ток және кернеу схемаларымен жабдықталған пісіру орны</w:t>
      </w:r>
      <w:r w:rsidRPr="00F76A5A">
        <w:rPr>
          <w:rFonts w:ascii="Times New Roman" w:eastAsia="Times New Roman" w:hAnsi="Times New Roman" w:cs="Times New Roman"/>
          <w:sz w:val="28"/>
          <w:szCs w:val="24"/>
          <w:lang w:eastAsia="ru-RU"/>
        </w:rPr>
        <w:t>;</w:t>
      </w:r>
    </w:p>
    <w:p w:rsidR="00F76A5A" w:rsidRPr="00F76A5A" w:rsidRDefault="00F76A5A" w:rsidP="00F76A5A">
      <w:pPr>
        <w:numPr>
          <w:ilvl w:val="0"/>
          <w:numId w:val="1"/>
        </w:numPr>
        <w:spacing w:after="0" w:line="240" w:lineRule="auto"/>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eastAsia="ru-RU"/>
        </w:rPr>
        <w:t>секундомер;</w:t>
      </w:r>
    </w:p>
    <w:p w:rsidR="00F76A5A" w:rsidRPr="00F76A5A" w:rsidRDefault="00F76A5A" w:rsidP="00F76A5A">
      <w:pPr>
        <w:numPr>
          <w:ilvl w:val="0"/>
          <w:numId w:val="1"/>
        </w:numPr>
        <w:spacing w:after="0" w:line="240" w:lineRule="auto"/>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 xml:space="preserve">сапалы </w:t>
      </w:r>
      <w:r w:rsidRPr="00F76A5A">
        <w:rPr>
          <w:rFonts w:ascii="Times New Roman" w:eastAsia="Times New Roman" w:hAnsi="Times New Roman" w:cs="Times New Roman"/>
          <w:sz w:val="28"/>
          <w:szCs w:val="24"/>
          <w:lang w:eastAsia="ru-RU"/>
        </w:rPr>
        <w:t xml:space="preserve"> электрод</w:t>
      </w:r>
      <w:r w:rsidRPr="00F76A5A">
        <w:rPr>
          <w:rFonts w:ascii="Times New Roman" w:eastAsia="Times New Roman" w:hAnsi="Times New Roman" w:cs="Times New Roman"/>
          <w:sz w:val="28"/>
          <w:szCs w:val="24"/>
          <w:lang w:val="kk-KZ" w:eastAsia="ru-RU"/>
        </w:rPr>
        <w:t xml:space="preserve">тардың екі </w:t>
      </w:r>
      <w:proofErr w:type="spellStart"/>
      <w:r w:rsidRPr="00F76A5A">
        <w:rPr>
          <w:rFonts w:ascii="Times New Roman" w:eastAsia="Times New Roman" w:hAnsi="Times New Roman" w:cs="Times New Roman"/>
          <w:sz w:val="28"/>
          <w:szCs w:val="24"/>
          <w:lang w:eastAsia="ru-RU"/>
        </w:rPr>
        <w:t>мар</w:t>
      </w:r>
      <w:proofErr w:type="spellEnd"/>
      <w:r w:rsidRPr="00F76A5A">
        <w:rPr>
          <w:rFonts w:ascii="Times New Roman" w:eastAsia="Times New Roman" w:hAnsi="Times New Roman" w:cs="Times New Roman"/>
          <w:sz w:val="28"/>
          <w:szCs w:val="24"/>
          <w:lang w:val="kk-KZ" w:eastAsia="ru-RU"/>
        </w:rPr>
        <w:t>касы</w:t>
      </w:r>
      <w:r w:rsidRPr="00F76A5A">
        <w:rPr>
          <w:rFonts w:ascii="Times New Roman" w:eastAsia="Times New Roman" w:hAnsi="Times New Roman" w:cs="Times New Roman"/>
          <w:sz w:val="28"/>
          <w:szCs w:val="24"/>
          <w:lang w:eastAsia="ru-RU"/>
        </w:rPr>
        <w:t>;</w:t>
      </w:r>
    </w:p>
    <w:p w:rsidR="00F76A5A" w:rsidRPr="00F76A5A" w:rsidRDefault="00F76A5A" w:rsidP="00F76A5A">
      <w:pPr>
        <w:numPr>
          <w:ilvl w:val="0"/>
          <w:numId w:val="1"/>
        </w:numPr>
        <w:spacing w:after="0" w:line="240" w:lineRule="auto"/>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екі болат тілімшелер</w:t>
      </w:r>
      <w:r w:rsidRPr="00F76A5A">
        <w:rPr>
          <w:rFonts w:ascii="Times New Roman" w:eastAsia="Times New Roman" w:hAnsi="Times New Roman" w:cs="Times New Roman"/>
          <w:sz w:val="28"/>
          <w:szCs w:val="24"/>
          <w:lang w:eastAsia="ru-RU"/>
        </w:rPr>
        <w:t>;</w:t>
      </w:r>
    </w:p>
    <w:p w:rsidR="00F76A5A" w:rsidRPr="00F76A5A" w:rsidRDefault="00F76A5A" w:rsidP="00F76A5A">
      <w:pPr>
        <w:numPr>
          <w:ilvl w:val="0"/>
          <w:numId w:val="1"/>
        </w:numPr>
        <w:spacing w:after="0" w:line="240" w:lineRule="auto"/>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eastAsia="ru-RU"/>
        </w:rPr>
        <w:t>штангенциркуль;</w:t>
      </w:r>
    </w:p>
    <w:p w:rsidR="00F76A5A" w:rsidRPr="00F76A5A" w:rsidRDefault="00F76A5A" w:rsidP="00F76A5A">
      <w:pPr>
        <w:numPr>
          <w:ilvl w:val="0"/>
          <w:numId w:val="1"/>
        </w:numPr>
        <w:spacing w:after="0" w:line="240" w:lineRule="auto"/>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сызғыш</w:t>
      </w:r>
      <w:r w:rsidRPr="00F76A5A">
        <w:rPr>
          <w:rFonts w:ascii="Times New Roman" w:eastAsia="Times New Roman" w:hAnsi="Times New Roman" w:cs="Times New Roman"/>
          <w:sz w:val="28"/>
          <w:szCs w:val="24"/>
          <w:lang w:eastAsia="ru-RU"/>
        </w:rPr>
        <w:t>;</w:t>
      </w:r>
    </w:p>
    <w:p w:rsidR="00F76A5A" w:rsidRPr="00F76A5A" w:rsidRDefault="00F76A5A" w:rsidP="00F76A5A">
      <w:pPr>
        <w:numPr>
          <w:ilvl w:val="0"/>
          <w:numId w:val="1"/>
        </w:numPr>
        <w:spacing w:after="0" w:line="240" w:lineRule="auto"/>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гірлер жинағы мен таразы</w:t>
      </w:r>
      <w:r w:rsidRPr="00F76A5A">
        <w:rPr>
          <w:rFonts w:ascii="Times New Roman" w:eastAsia="Times New Roman" w:hAnsi="Times New Roman" w:cs="Times New Roman"/>
          <w:sz w:val="28"/>
          <w:szCs w:val="24"/>
          <w:lang w:eastAsia="ru-RU"/>
        </w:rPr>
        <w:t>;</w:t>
      </w:r>
    </w:p>
    <w:p w:rsidR="00F76A5A" w:rsidRPr="00F76A5A" w:rsidRDefault="00F76A5A" w:rsidP="00F76A5A">
      <w:pPr>
        <w:numPr>
          <w:ilvl w:val="0"/>
          <w:numId w:val="1"/>
        </w:numPr>
        <w:spacing w:after="0" w:line="240" w:lineRule="auto"/>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сынаманы суытуға арналған шан</w:t>
      </w:r>
      <w:r w:rsidRPr="00F76A5A">
        <w:rPr>
          <w:rFonts w:ascii="Times New Roman" w:eastAsia="Times New Roman" w:hAnsi="Times New Roman" w:cs="Times New Roman"/>
          <w:sz w:val="28"/>
          <w:szCs w:val="24"/>
          <w:lang w:eastAsia="ru-RU"/>
        </w:rPr>
        <w:t>;</w:t>
      </w:r>
    </w:p>
    <w:p w:rsidR="00F76A5A" w:rsidRPr="00F76A5A" w:rsidRDefault="00F76A5A" w:rsidP="00F76A5A">
      <w:pPr>
        <w:numPr>
          <w:ilvl w:val="0"/>
          <w:numId w:val="1"/>
        </w:numPr>
        <w:spacing w:after="0" w:line="240" w:lineRule="auto"/>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металл сыпырғыш</w:t>
      </w:r>
      <w:r w:rsidRPr="00F76A5A">
        <w:rPr>
          <w:rFonts w:ascii="Times New Roman" w:eastAsia="Times New Roman" w:hAnsi="Times New Roman" w:cs="Times New Roman"/>
          <w:sz w:val="28"/>
          <w:szCs w:val="24"/>
          <w:lang w:eastAsia="ru-RU"/>
        </w:rPr>
        <w:t>;</w:t>
      </w:r>
    </w:p>
    <w:p w:rsidR="00F76A5A" w:rsidRPr="00F76A5A" w:rsidRDefault="00F76A5A" w:rsidP="00F76A5A">
      <w:pPr>
        <w:numPr>
          <w:ilvl w:val="0"/>
          <w:numId w:val="1"/>
        </w:numPr>
        <w:spacing w:after="0" w:line="240" w:lineRule="auto"/>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балға</w:t>
      </w:r>
      <w:r w:rsidRPr="00F76A5A">
        <w:rPr>
          <w:rFonts w:ascii="Times New Roman" w:eastAsia="Times New Roman" w:hAnsi="Times New Roman" w:cs="Times New Roman"/>
          <w:sz w:val="28"/>
          <w:szCs w:val="24"/>
          <w:lang w:eastAsia="ru-RU"/>
        </w:rPr>
        <w:t>.</w:t>
      </w:r>
    </w:p>
    <w:p w:rsidR="00F76A5A" w:rsidRPr="00F76A5A" w:rsidRDefault="00F76A5A" w:rsidP="00F76A5A">
      <w:pPr>
        <w:spacing w:after="0" w:line="240" w:lineRule="auto"/>
        <w:jc w:val="both"/>
        <w:rPr>
          <w:rFonts w:ascii="Times New Roman" w:eastAsia="Times New Roman" w:hAnsi="Times New Roman" w:cs="Times New Roman"/>
          <w:sz w:val="28"/>
          <w:szCs w:val="24"/>
          <w:lang w:eastAsia="ru-RU"/>
        </w:rPr>
      </w:pPr>
    </w:p>
    <w:p w:rsidR="00F76A5A" w:rsidRPr="00F76A5A" w:rsidRDefault="00F76A5A" w:rsidP="00F76A5A">
      <w:pPr>
        <w:keepNext/>
        <w:spacing w:after="0" w:line="240" w:lineRule="auto"/>
        <w:jc w:val="center"/>
        <w:outlineLvl w:val="0"/>
        <w:rPr>
          <w:rFonts w:ascii="Times New Roman" w:eastAsia="Times New Roman" w:hAnsi="Times New Roman" w:cs="Times New Roman"/>
          <w:b/>
          <w:sz w:val="28"/>
          <w:szCs w:val="28"/>
          <w:lang w:eastAsia="ru-RU"/>
        </w:rPr>
      </w:pPr>
      <w:r w:rsidRPr="00F76A5A">
        <w:rPr>
          <w:rFonts w:ascii="Times New Roman" w:eastAsia="Times New Roman" w:hAnsi="Times New Roman" w:cs="Times New Roman"/>
          <w:b/>
          <w:sz w:val="28"/>
          <w:szCs w:val="28"/>
          <w:lang w:eastAsia="ru-RU"/>
        </w:rPr>
        <w:t xml:space="preserve">5.3 </w:t>
      </w:r>
      <w:r w:rsidRPr="00F76A5A">
        <w:rPr>
          <w:rFonts w:ascii="Times New Roman" w:eastAsia="Times New Roman" w:hAnsi="Times New Roman" w:cs="Times New Roman"/>
          <w:b/>
          <w:iCs/>
          <w:sz w:val="28"/>
          <w:szCs w:val="28"/>
          <w:lang w:val="kk-KZ" w:eastAsia="ru-RU"/>
        </w:rPr>
        <w:t>Теориялық мәліметтер</w:t>
      </w:r>
    </w:p>
    <w:p w:rsidR="00F76A5A" w:rsidRPr="00F76A5A" w:rsidRDefault="00F76A5A" w:rsidP="00F76A5A">
      <w:pPr>
        <w:spacing w:after="0" w:line="240" w:lineRule="auto"/>
        <w:rPr>
          <w:rFonts w:ascii="Times New Roman" w:eastAsia="Times New Roman" w:hAnsi="Times New Roman" w:cs="Times New Roman"/>
          <w:sz w:val="24"/>
          <w:szCs w:val="24"/>
          <w:lang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 xml:space="preserve">Электродтармен балқытып және балқытып қаптастырып пісіру кезінде электрод өзегі ретінде топтары мен маркалары кластарға жіктелген  </w:t>
      </w:r>
      <w:r w:rsidRPr="00F76A5A">
        <w:rPr>
          <w:rFonts w:ascii="Times New Roman" w:eastAsia="Times New Roman" w:hAnsi="Times New Roman" w:cs="Times New Roman"/>
          <w:sz w:val="28"/>
          <w:szCs w:val="24"/>
          <w:lang w:eastAsia="ru-RU"/>
        </w:rPr>
        <w:t>2246-70</w:t>
      </w:r>
      <w:r w:rsidRPr="00F76A5A">
        <w:rPr>
          <w:rFonts w:ascii="Times New Roman" w:eastAsia="Times New Roman" w:hAnsi="Times New Roman" w:cs="Times New Roman"/>
          <w:sz w:val="28"/>
          <w:szCs w:val="24"/>
          <w:lang w:val="kk-KZ" w:eastAsia="ru-RU"/>
        </w:rPr>
        <w:t xml:space="preserve"> МСТ-қа сәйкес  пісіру сымы пайдаланылады. МСТ үш топты қарастырады; </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көміртекті – 5 марка;</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легірленген – 23 марка;</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жоғарылегірленген – 28 марка.</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Пісіру электродтары келесідей негізгі талаптарға сай болу керек</w:t>
      </w:r>
      <w:r w:rsidRPr="00F76A5A">
        <w:rPr>
          <w:rFonts w:ascii="Times New Roman" w:eastAsia="Times New Roman" w:hAnsi="Times New Roman" w:cs="Times New Roman"/>
          <w:sz w:val="28"/>
          <w:szCs w:val="24"/>
          <w:lang w:eastAsia="ru-RU"/>
        </w:rPr>
        <w:t>:</w:t>
      </w:r>
    </w:p>
    <w:p w:rsidR="00F76A5A" w:rsidRPr="00F76A5A" w:rsidRDefault="00F76A5A" w:rsidP="00F76A5A">
      <w:pPr>
        <w:numPr>
          <w:ilvl w:val="0"/>
          <w:numId w:val="1"/>
        </w:numPr>
        <w:spacing w:after="0" w:line="240" w:lineRule="auto"/>
        <w:ind w:firstLine="540"/>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доғаның жануын тұрақты ұстау</w:t>
      </w:r>
      <w:r w:rsidRPr="00F76A5A">
        <w:rPr>
          <w:rFonts w:ascii="Times New Roman" w:eastAsia="Times New Roman" w:hAnsi="Times New Roman" w:cs="Times New Roman"/>
          <w:sz w:val="28"/>
          <w:szCs w:val="24"/>
          <w:lang w:eastAsia="ru-RU"/>
        </w:rPr>
        <w:t>;</w:t>
      </w:r>
    </w:p>
    <w:p w:rsidR="00F76A5A" w:rsidRPr="00F76A5A" w:rsidRDefault="00F76A5A" w:rsidP="00F76A5A">
      <w:pPr>
        <w:numPr>
          <w:ilvl w:val="0"/>
          <w:numId w:val="1"/>
        </w:numPr>
        <w:spacing w:after="0" w:line="240" w:lineRule="auto"/>
        <w:ind w:firstLine="540"/>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қажетті химиялық құрамдағы және қасиеттегі металл жігін алу</w:t>
      </w:r>
      <w:r w:rsidRPr="00F76A5A">
        <w:rPr>
          <w:rFonts w:ascii="Times New Roman" w:eastAsia="Times New Roman" w:hAnsi="Times New Roman" w:cs="Times New Roman"/>
          <w:sz w:val="28"/>
          <w:szCs w:val="24"/>
          <w:lang w:eastAsia="ru-RU"/>
        </w:rPr>
        <w:t>;</w:t>
      </w:r>
    </w:p>
    <w:p w:rsidR="00F76A5A" w:rsidRPr="00F76A5A" w:rsidRDefault="00F76A5A" w:rsidP="00F76A5A">
      <w:pPr>
        <w:numPr>
          <w:ilvl w:val="0"/>
          <w:numId w:val="1"/>
        </w:numPr>
        <w:spacing w:after="0" w:line="240" w:lineRule="auto"/>
        <w:ind w:firstLine="540"/>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электрод өзегінің және қаптамасының тынық және біргелкі балқуы</w:t>
      </w:r>
      <w:r w:rsidRPr="00F76A5A">
        <w:rPr>
          <w:rFonts w:ascii="Times New Roman" w:eastAsia="Times New Roman" w:hAnsi="Times New Roman" w:cs="Times New Roman"/>
          <w:sz w:val="28"/>
          <w:szCs w:val="24"/>
          <w:lang w:eastAsia="ru-RU"/>
        </w:rPr>
        <w:t>;</w:t>
      </w:r>
    </w:p>
    <w:p w:rsidR="00F76A5A" w:rsidRPr="00F76A5A" w:rsidRDefault="00F76A5A" w:rsidP="00F76A5A">
      <w:pPr>
        <w:numPr>
          <w:ilvl w:val="0"/>
          <w:numId w:val="1"/>
        </w:numPr>
        <w:spacing w:after="0" w:line="240" w:lineRule="auto"/>
        <w:ind w:firstLine="540"/>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жіктің қуыссыз, қождық кірмелерсіз жақсы қалыптасуы ж.т.б.</w:t>
      </w:r>
      <w:r w:rsidRPr="00F76A5A">
        <w:rPr>
          <w:rFonts w:ascii="Times New Roman" w:eastAsia="Times New Roman" w:hAnsi="Times New Roman" w:cs="Times New Roman"/>
          <w:sz w:val="28"/>
          <w:szCs w:val="24"/>
          <w:lang w:eastAsia="ru-RU"/>
        </w:rPr>
        <w:t>;</w:t>
      </w:r>
    </w:p>
    <w:p w:rsidR="00F76A5A" w:rsidRPr="00F76A5A" w:rsidRDefault="00F76A5A" w:rsidP="00F76A5A">
      <w:pPr>
        <w:numPr>
          <w:ilvl w:val="0"/>
          <w:numId w:val="1"/>
        </w:numPr>
        <w:spacing w:after="0" w:line="240" w:lineRule="auto"/>
        <w:ind w:firstLine="540"/>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жіктің суығаннан кейінгі беткі қабатындағы қождың оңай бөлінуі</w:t>
      </w:r>
      <w:r w:rsidRPr="00F76A5A">
        <w:rPr>
          <w:rFonts w:ascii="Times New Roman" w:eastAsia="Times New Roman" w:hAnsi="Times New Roman" w:cs="Times New Roman"/>
          <w:sz w:val="28"/>
          <w:szCs w:val="24"/>
          <w:lang w:eastAsia="ru-RU"/>
        </w:rPr>
        <w:t>.</w:t>
      </w:r>
    </w:p>
    <w:p w:rsidR="00F76A5A" w:rsidRPr="00F76A5A" w:rsidRDefault="00F76A5A" w:rsidP="00F76A5A">
      <w:pPr>
        <w:spacing w:after="120" w:line="240" w:lineRule="auto"/>
        <w:ind w:firstLine="540"/>
        <w:rPr>
          <w:rFonts w:ascii="Times New Roman" w:eastAsia="Times New Roman" w:hAnsi="Times New Roman" w:cs="Times New Roman"/>
          <w:sz w:val="28"/>
          <w:szCs w:val="28"/>
          <w:lang w:val="kk-KZ" w:eastAsia="ru-RU"/>
        </w:rPr>
      </w:pPr>
      <w:r w:rsidRPr="00F76A5A">
        <w:rPr>
          <w:rFonts w:ascii="Times New Roman" w:eastAsia="Times New Roman" w:hAnsi="Times New Roman" w:cs="Times New Roman"/>
          <w:sz w:val="28"/>
          <w:szCs w:val="28"/>
          <w:lang w:val="kk-KZ" w:eastAsia="ru-RU"/>
        </w:rPr>
        <w:lastRenderedPageBreak/>
        <w:t xml:space="preserve">Көрсетілген талаптар электрод өзегінің материалы мен қаптамасының құрамы арқылы іске асырылады. Электродтың қаптамасының құрамындағы компоненттердің барлығы қолданылуы бойынша келесі топтарға бірігеді: тұрақтандырушы, газтүзуші, қожтүзуші, тотықсыздандырушы, легірлеуші және байланыстырушы. </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 xml:space="preserve">Қаптаманың құрамын пісіру тогінің тегі және полярлығы, кеңістіктің әр жағында пісіру мүмкіншілігі ж.т.б. сияқты электродтардың маңызы зор технологиялық сипаттамалары анықтайды. </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 xml:space="preserve">Электродпен балқытудың технологиялық сипаттамасы экспериментті жолмен анықталып, электродтың қандай маркасымен пісіру өнімді және үнемді болатынына баға беріледі. </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 xml:space="preserve">Электрдоғалы пісіру процесінің өнімділігіне келесі факторлар әсерін тигізеді: 1) пісіру тогі; 2) балқу коэффициенті, </w:t>
      </w:r>
      <w:r w:rsidRPr="00F76A5A">
        <w:rPr>
          <w:rFonts w:ascii="Times New Roman" w:eastAsia="Times New Roman" w:hAnsi="Times New Roman" w:cs="Times New Roman"/>
          <w:sz w:val="28"/>
          <w:szCs w:val="24"/>
          <w:lang w:eastAsia="ru-RU"/>
        </w:rPr>
        <w:t>α</w:t>
      </w:r>
      <w:r w:rsidRPr="00F76A5A">
        <w:rPr>
          <w:rFonts w:ascii="Times New Roman" w:eastAsia="Times New Roman" w:hAnsi="Times New Roman" w:cs="Times New Roman"/>
          <w:sz w:val="28"/>
          <w:szCs w:val="24"/>
          <w:vertAlign w:val="subscript"/>
          <w:lang w:val="kk-KZ" w:eastAsia="ru-RU"/>
        </w:rPr>
        <w:t>п</w:t>
      </w:r>
      <w:r w:rsidRPr="00F76A5A">
        <w:rPr>
          <w:rFonts w:ascii="Times New Roman" w:eastAsia="Times New Roman" w:hAnsi="Times New Roman" w:cs="Times New Roman"/>
          <w:sz w:val="28"/>
          <w:szCs w:val="24"/>
          <w:lang w:val="kk-KZ" w:eastAsia="ru-RU"/>
        </w:rPr>
        <w:t xml:space="preserve">; 3) балқытып қаптастыру коэффициенті </w:t>
      </w:r>
      <w:r w:rsidRPr="00F76A5A">
        <w:rPr>
          <w:rFonts w:ascii="Times New Roman" w:eastAsia="Times New Roman" w:hAnsi="Times New Roman" w:cs="Times New Roman"/>
          <w:sz w:val="28"/>
          <w:szCs w:val="24"/>
          <w:lang w:eastAsia="ru-RU"/>
        </w:rPr>
        <w:t>α</w:t>
      </w:r>
      <w:r w:rsidRPr="00F76A5A">
        <w:rPr>
          <w:rFonts w:ascii="Times New Roman" w:eastAsia="Times New Roman" w:hAnsi="Times New Roman" w:cs="Times New Roman"/>
          <w:sz w:val="28"/>
          <w:szCs w:val="24"/>
          <w:vertAlign w:val="subscript"/>
          <w:lang w:val="kk-KZ" w:eastAsia="ru-RU"/>
        </w:rPr>
        <w:t>н</w:t>
      </w:r>
      <w:r w:rsidRPr="00F76A5A">
        <w:rPr>
          <w:rFonts w:ascii="Times New Roman" w:eastAsia="Times New Roman" w:hAnsi="Times New Roman" w:cs="Times New Roman"/>
          <w:sz w:val="28"/>
          <w:szCs w:val="24"/>
          <w:lang w:val="kk-KZ" w:eastAsia="ru-RU"/>
        </w:rPr>
        <w:t xml:space="preserve">, әдетте </w:t>
      </w:r>
      <w:r w:rsidRPr="00F76A5A">
        <w:rPr>
          <w:rFonts w:ascii="Times New Roman" w:eastAsia="Times New Roman" w:hAnsi="Times New Roman" w:cs="Times New Roman"/>
          <w:sz w:val="28"/>
          <w:szCs w:val="24"/>
          <w:lang w:eastAsia="ru-RU"/>
        </w:rPr>
        <w:t>α</w:t>
      </w:r>
      <w:r w:rsidRPr="00F76A5A">
        <w:rPr>
          <w:rFonts w:ascii="Times New Roman" w:eastAsia="Times New Roman" w:hAnsi="Times New Roman" w:cs="Times New Roman"/>
          <w:sz w:val="28"/>
          <w:szCs w:val="24"/>
          <w:vertAlign w:val="subscript"/>
          <w:lang w:val="kk-KZ" w:eastAsia="ru-RU"/>
        </w:rPr>
        <w:t>п</w:t>
      </w:r>
      <w:r w:rsidRPr="00F76A5A">
        <w:rPr>
          <w:rFonts w:ascii="Times New Roman" w:eastAsia="Times New Roman" w:hAnsi="Times New Roman" w:cs="Times New Roman"/>
          <w:sz w:val="28"/>
          <w:szCs w:val="24"/>
          <w:lang w:val="kk-KZ" w:eastAsia="ru-RU"/>
        </w:rPr>
        <w:t xml:space="preserve"> коэффициентінен төмен, себебі біразы күйіп, біразы шашырауының салдарынан электродтың балқыған металы түгел жікке енбейді. </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8"/>
          <w:lang w:val="kk-KZ" w:eastAsia="ru-RU"/>
        </w:rPr>
      </w:pPr>
      <w:r w:rsidRPr="00F76A5A">
        <w:rPr>
          <w:rFonts w:ascii="Times New Roman" w:eastAsia="Times New Roman" w:hAnsi="Times New Roman" w:cs="Times New Roman"/>
          <w:sz w:val="28"/>
          <w:szCs w:val="28"/>
          <w:lang w:val="kk-KZ" w:eastAsia="ru-RU"/>
        </w:rPr>
        <w:t xml:space="preserve">Металдың күюі мен шашырауы, сонымен қатар балқу және балқытып қаптастыру коэффициенттерінің мөлшері пісіру тогіне байланысты. Токтың ұлғаюы доғаның температурасын көтереді, демек элетродтың балқу қарқыны мен химиялық реакциялардың жүруін шапшаңдатады.    Сонымен, токтің ұлғаюы </w:t>
      </w:r>
      <w:r w:rsidRPr="00F76A5A">
        <w:rPr>
          <w:rFonts w:ascii="Times New Roman" w:eastAsia="Times New Roman" w:hAnsi="Times New Roman" w:cs="Times New Roman"/>
          <w:sz w:val="28"/>
          <w:szCs w:val="28"/>
          <w:lang w:eastAsia="ru-RU"/>
        </w:rPr>
        <w:t>α</w:t>
      </w:r>
      <w:r w:rsidRPr="00F76A5A">
        <w:rPr>
          <w:rFonts w:ascii="Times New Roman" w:eastAsia="Times New Roman" w:hAnsi="Times New Roman" w:cs="Times New Roman"/>
          <w:sz w:val="28"/>
          <w:szCs w:val="28"/>
          <w:vertAlign w:val="subscript"/>
          <w:lang w:val="kk-KZ" w:eastAsia="ru-RU"/>
        </w:rPr>
        <w:t>п</w:t>
      </w:r>
      <w:r w:rsidRPr="00F76A5A">
        <w:rPr>
          <w:rFonts w:ascii="Times New Roman" w:eastAsia="Times New Roman" w:hAnsi="Times New Roman" w:cs="Times New Roman"/>
          <w:sz w:val="28"/>
          <w:szCs w:val="28"/>
          <w:lang w:val="kk-KZ" w:eastAsia="ru-RU"/>
        </w:rPr>
        <w:t xml:space="preserve"> және </w:t>
      </w:r>
      <w:r w:rsidRPr="00F76A5A">
        <w:rPr>
          <w:rFonts w:ascii="Times New Roman" w:eastAsia="Times New Roman" w:hAnsi="Times New Roman" w:cs="Times New Roman"/>
          <w:sz w:val="28"/>
          <w:szCs w:val="28"/>
          <w:lang w:eastAsia="ru-RU"/>
        </w:rPr>
        <w:t>α</w:t>
      </w:r>
      <w:r w:rsidRPr="00F76A5A">
        <w:rPr>
          <w:rFonts w:ascii="Times New Roman" w:eastAsia="Times New Roman" w:hAnsi="Times New Roman" w:cs="Times New Roman"/>
          <w:sz w:val="28"/>
          <w:szCs w:val="28"/>
          <w:vertAlign w:val="subscript"/>
          <w:lang w:val="kk-KZ" w:eastAsia="ru-RU"/>
        </w:rPr>
        <w:t>н</w:t>
      </w:r>
      <w:r w:rsidRPr="00F76A5A">
        <w:rPr>
          <w:rFonts w:ascii="Times New Roman" w:eastAsia="Times New Roman" w:hAnsi="Times New Roman" w:cs="Times New Roman"/>
          <w:sz w:val="28"/>
          <w:szCs w:val="28"/>
          <w:lang w:val="kk-KZ" w:eastAsia="ru-RU"/>
        </w:rPr>
        <w:t xml:space="preserve"> коэффициенттері әртүрлі мөлшерге көтереді, себебі доғаның температурасының көтерілуі, пайда болатын газдардың көлемін ұлғайтады және олардың тамшыдағы қысымын көтереді, демек күю мен шашырау шығынын көтеруге әкеліп соғады. </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8"/>
          <w:lang w:eastAsia="ru-RU"/>
        </w:rPr>
        <w:t>α</w:t>
      </w:r>
      <w:proofErr w:type="gramStart"/>
      <w:r w:rsidRPr="00F76A5A">
        <w:rPr>
          <w:rFonts w:ascii="Times New Roman" w:eastAsia="Times New Roman" w:hAnsi="Times New Roman" w:cs="Times New Roman"/>
          <w:sz w:val="28"/>
          <w:szCs w:val="28"/>
          <w:vertAlign w:val="subscript"/>
          <w:lang w:val="kk-KZ" w:eastAsia="ru-RU"/>
        </w:rPr>
        <w:t>п</w:t>
      </w:r>
      <w:proofErr w:type="gramEnd"/>
      <w:r w:rsidRPr="00F76A5A">
        <w:rPr>
          <w:rFonts w:ascii="Times New Roman" w:eastAsia="Times New Roman" w:hAnsi="Times New Roman" w:cs="Times New Roman"/>
          <w:sz w:val="28"/>
          <w:szCs w:val="28"/>
          <w:lang w:val="kk-KZ" w:eastAsia="ru-RU"/>
        </w:rPr>
        <w:t xml:space="preserve"> мен </w:t>
      </w:r>
      <w:r w:rsidRPr="00F76A5A">
        <w:rPr>
          <w:rFonts w:ascii="Times New Roman" w:eastAsia="Times New Roman" w:hAnsi="Times New Roman" w:cs="Times New Roman"/>
          <w:sz w:val="28"/>
          <w:szCs w:val="28"/>
          <w:lang w:eastAsia="ru-RU"/>
        </w:rPr>
        <w:t>α</w:t>
      </w:r>
      <w:r w:rsidRPr="00F76A5A">
        <w:rPr>
          <w:rFonts w:ascii="Times New Roman" w:eastAsia="Times New Roman" w:hAnsi="Times New Roman" w:cs="Times New Roman"/>
          <w:sz w:val="28"/>
          <w:szCs w:val="28"/>
          <w:vertAlign w:val="subscript"/>
          <w:lang w:val="kk-KZ" w:eastAsia="ru-RU"/>
        </w:rPr>
        <w:t>н</w:t>
      </w:r>
      <w:r w:rsidRPr="00F76A5A">
        <w:rPr>
          <w:rFonts w:ascii="Times New Roman" w:eastAsia="Times New Roman" w:hAnsi="Times New Roman" w:cs="Times New Roman"/>
          <w:sz w:val="28"/>
          <w:szCs w:val="28"/>
          <w:lang w:val="kk-KZ" w:eastAsia="ru-RU"/>
        </w:rPr>
        <w:t xml:space="preserve"> мөлшеріне, күю мен шашырау шығынына, электродтың металы мен электродтың </w:t>
      </w:r>
      <w:r w:rsidRPr="00F76A5A">
        <w:rPr>
          <w:rFonts w:ascii="Times New Roman" w:eastAsia="Times New Roman" w:hAnsi="Times New Roman" w:cs="Times New Roman"/>
          <w:sz w:val="28"/>
          <w:szCs w:val="24"/>
          <w:lang w:val="kk-KZ" w:eastAsia="ru-RU"/>
        </w:rPr>
        <w:t>қаптамасындағы</w:t>
      </w:r>
      <w:r w:rsidRPr="00F76A5A">
        <w:rPr>
          <w:rFonts w:ascii="Times New Roman" w:eastAsia="Times New Roman" w:hAnsi="Times New Roman" w:cs="Times New Roman"/>
          <w:sz w:val="28"/>
          <w:szCs w:val="28"/>
          <w:lang w:val="kk-KZ" w:eastAsia="ru-RU"/>
        </w:rPr>
        <w:t xml:space="preserve"> кірмелердің мөлшері, сонымен қатар электродтың  өзегінің температурасы әсерін тигізеді. Пісіру басталғандағы электродтың металының балқу жылдамдығы төмен болады, бірақ одан өтетін токтағы джоуль жылулығы әсерінен қыза түсіп, оның балқу жылдамдығы  екі есе немесе токтың тығыздығы елеулі болса, одан астам артады. Бұл кезде </w:t>
      </w:r>
      <w:r w:rsidRPr="00F76A5A">
        <w:rPr>
          <w:rFonts w:ascii="Times New Roman" w:eastAsia="Times New Roman" w:hAnsi="Times New Roman" w:cs="Times New Roman"/>
          <w:sz w:val="28"/>
          <w:szCs w:val="24"/>
          <w:lang w:eastAsia="ru-RU"/>
        </w:rPr>
        <w:t>α</w:t>
      </w:r>
      <w:r w:rsidRPr="00F76A5A">
        <w:rPr>
          <w:rFonts w:ascii="Times New Roman" w:eastAsia="Times New Roman" w:hAnsi="Times New Roman" w:cs="Times New Roman"/>
          <w:sz w:val="28"/>
          <w:szCs w:val="24"/>
          <w:vertAlign w:val="subscript"/>
          <w:lang w:val="kk-KZ" w:eastAsia="ru-RU"/>
        </w:rPr>
        <w:t>п</w:t>
      </w:r>
      <w:r w:rsidRPr="00F76A5A">
        <w:rPr>
          <w:rFonts w:ascii="Times New Roman" w:eastAsia="Times New Roman" w:hAnsi="Times New Roman" w:cs="Times New Roman"/>
          <w:sz w:val="28"/>
          <w:szCs w:val="24"/>
          <w:lang w:val="kk-KZ" w:eastAsia="ru-RU"/>
        </w:rPr>
        <w:t xml:space="preserve"> және </w:t>
      </w:r>
      <w:r w:rsidRPr="00F76A5A">
        <w:rPr>
          <w:rFonts w:ascii="Times New Roman" w:eastAsia="Times New Roman" w:hAnsi="Times New Roman" w:cs="Times New Roman"/>
          <w:sz w:val="28"/>
          <w:szCs w:val="24"/>
          <w:lang w:eastAsia="ru-RU"/>
        </w:rPr>
        <w:t>α</w:t>
      </w:r>
      <w:r w:rsidRPr="00F76A5A">
        <w:rPr>
          <w:rFonts w:ascii="Times New Roman" w:eastAsia="Times New Roman" w:hAnsi="Times New Roman" w:cs="Times New Roman"/>
          <w:sz w:val="28"/>
          <w:szCs w:val="24"/>
          <w:vertAlign w:val="subscript"/>
          <w:lang w:val="kk-KZ" w:eastAsia="ru-RU"/>
        </w:rPr>
        <w:t>н</w:t>
      </w:r>
      <w:r w:rsidRPr="00F76A5A">
        <w:rPr>
          <w:rFonts w:ascii="Times New Roman" w:eastAsia="Times New Roman" w:hAnsi="Times New Roman" w:cs="Times New Roman"/>
          <w:sz w:val="28"/>
          <w:szCs w:val="24"/>
          <w:lang w:val="kk-KZ" w:eastAsia="ru-RU"/>
        </w:rPr>
        <w:t xml:space="preserve"> көтеріледі, күю мен шашырау шығыны өзгере қоймайды. </w:t>
      </w:r>
      <w:r w:rsidRPr="00F76A5A">
        <w:rPr>
          <w:rFonts w:ascii="Times New Roman" w:eastAsia="Times New Roman" w:hAnsi="Times New Roman" w:cs="Times New Roman"/>
          <w:sz w:val="28"/>
          <w:szCs w:val="28"/>
          <w:lang w:val="kk-KZ" w:eastAsia="ru-RU"/>
        </w:rPr>
        <w:t xml:space="preserve">Балқытып қаптастыру мен жіктің сапасы жақсы болу үшін, электродтың бастапқы кездегі балқу жылдамдығы соңғы кездегі жылдамдығынан </w:t>
      </w:r>
      <w:r w:rsidRPr="00F76A5A">
        <w:rPr>
          <w:rFonts w:ascii="Times New Roman" w:eastAsia="Times New Roman" w:hAnsi="Times New Roman" w:cs="Times New Roman"/>
          <w:sz w:val="28"/>
          <w:szCs w:val="24"/>
          <w:lang w:val="kk-KZ" w:eastAsia="ru-RU"/>
        </w:rPr>
        <w:t xml:space="preserve">30%-дан аспау керек. </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 xml:space="preserve">Қалың қаптамамен сыланған электродтардың балқу коэффициенті жалаңаш және жұқа қаптамамен сыланған электродтармен салыстырғанда әжептәуір төмендейді, себебі доға жылуының біраз мөлшері балқытуға, булануға және қаптаманы жаюға жұмсалады, бірақ қаптаманың қалыңдығына </w:t>
      </w:r>
      <w:r w:rsidRPr="00F76A5A">
        <w:rPr>
          <w:rFonts w:ascii="Times New Roman" w:eastAsia="Times New Roman" w:hAnsi="Times New Roman" w:cs="Times New Roman"/>
          <w:sz w:val="28"/>
          <w:szCs w:val="24"/>
          <w:lang w:eastAsia="ru-RU"/>
        </w:rPr>
        <w:t>α</w:t>
      </w:r>
      <w:r w:rsidRPr="00F76A5A">
        <w:rPr>
          <w:rFonts w:ascii="Times New Roman" w:eastAsia="Times New Roman" w:hAnsi="Times New Roman" w:cs="Times New Roman"/>
          <w:sz w:val="28"/>
          <w:szCs w:val="24"/>
          <w:vertAlign w:val="subscript"/>
          <w:lang w:val="kk-KZ" w:eastAsia="ru-RU"/>
        </w:rPr>
        <w:t>п</w:t>
      </w:r>
      <w:r w:rsidRPr="00F76A5A">
        <w:rPr>
          <w:rFonts w:ascii="Times New Roman" w:eastAsia="Times New Roman" w:hAnsi="Times New Roman" w:cs="Times New Roman"/>
          <w:sz w:val="28"/>
          <w:szCs w:val="24"/>
          <w:lang w:val="kk-KZ" w:eastAsia="ru-RU"/>
        </w:rPr>
        <w:t xml:space="preserve">  тікелей тәуелді емес. </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 xml:space="preserve">Қалың қаптамамен сыланған электродтардың шығындық коэффициенті </w:t>
      </w:r>
      <w:r w:rsidRPr="00F76A5A">
        <w:rPr>
          <w:rFonts w:ascii="Times New Roman" w:eastAsia="Times New Roman" w:hAnsi="Times New Roman" w:cs="Times New Roman"/>
          <w:sz w:val="28"/>
          <w:szCs w:val="24"/>
          <w:lang w:eastAsia="ru-RU"/>
        </w:rPr>
        <w:t>φ</w:t>
      </w:r>
      <w:r w:rsidRPr="00F76A5A">
        <w:rPr>
          <w:rFonts w:ascii="Times New Roman" w:eastAsia="Times New Roman" w:hAnsi="Times New Roman" w:cs="Times New Roman"/>
          <w:sz w:val="28"/>
          <w:szCs w:val="24"/>
          <w:lang w:val="kk-KZ" w:eastAsia="ru-RU"/>
        </w:rPr>
        <w:t xml:space="preserve">, жалаңаш электродтардың коэффициентімен салыстырғанда азайады, себебі, қаптаманың материалы булану кезінде өзімен қатар металл булары мен ұсақ тамшыларды жіктің ішіне ендіріп әкететін қосымша газ бөліп шығарады.  </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lastRenderedPageBreak/>
        <w:t xml:space="preserve">Қалың қаптамамен сыланған электродтардың балқытып  қаптастыру коэффициенті  </w:t>
      </w:r>
      <w:r w:rsidRPr="00F76A5A">
        <w:rPr>
          <w:rFonts w:ascii="Times New Roman" w:eastAsia="Times New Roman" w:hAnsi="Times New Roman" w:cs="Times New Roman"/>
          <w:sz w:val="28"/>
          <w:szCs w:val="24"/>
          <w:lang w:eastAsia="ru-RU"/>
        </w:rPr>
        <w:t>α</w:t>
      </w:r>
      <w:r w:rsidRPr="00F76A5A">
        <w:rPr>
          <w:rFonts w:ascii="Times New Roman" w:eastAsia="Times New Roman" w:hAnsi="Times New Roman" w:cs="Times New Roman"/>
          <w:sz w:val="28"/>
          <w:szCs w:val="24"/>
          <w:vertAlign w:val="subscript"/>
          <w:lang w:val="kk-KZ" w:eastAsia="ru-RU"/>
        </w:rPr>
        <w:t xml:space="preserve">н, </w:t>
      </w:r>
      <w:r w:rsidRPr="00F76A5A">
        <w:rPr>
          <w:rFonts w:ascii="Times New Roman" w:eastAsia="Times New Roman" w:hAnsi="Times New Roman" w:cs="Times New Roman"/>
          <w:sz w:val="28"/>
          <w:szCs w:val="24"/>
          <w:lang w:val="kk-KZ" w:eastAsia="ru-RU"/>
        </w:rPr>
        <w:t>қаптаманың құрамындағы металдық құраушылардың мөлшері басым түспеген жағдайларда балқу коэффициентінен әдетте төмен болады.</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eastAsia="ru-RU"/>
        </w:rPr>
        <w:t>α</w:t>
      </w:r>
      <w:proofErr w:type="gramStart"/>
      <w:r w:rsidRPr="00F76A5A">
        <w:rPr>
          <w:rFonts w:ascii="Times New Roman" w:eastAsia="Times New Roman" w:hAnsi="Times New Roman" w:cs="Times New Roman"/>
          <w:sz w:val="28"/>
          <w:szCs w:val="24"/>
          <w:vertAlign w:val="subscript"/>
          <w:lang w:val="kk-KZ" w:eastAsia="ru-RU"/>
        </w:rPr>
        <w:t>п</w:t>
      </w:r>
      <w:proofErr w:type="gramEnd"/>
      <w:r w:rsidRPr="00F76A5A">
        <w:rPr>
          <w:rFonts w:ascii="Times New Roman" w:eastAsia="Times New Roman" w:hAnsi="Times New Roman" w:cs="Times New Roman"/>
          <w:sz w:val="28"/>
          <w:szCs w:val="24"/>
          <w:lang w:val="kk-KZ" w:eastAsia="ru-RU"/>
        </w:rPr>
        <w:t xml:space="preserve"> және </w:t>
      </w:r>
      <w:r w:rsidRPr="00F76A5A">
        <w:rPr>
          <w:rFonts w:ascii="Times New Roman" w:eastAsia="Times New Roman" w:hAnsi="Times New Roman" w:cs="Times New Roman"/>
          <w:sz w:val="28"/>
          <w:szCs w:val="24"/>
          <w:lang w:eastAsia="ru-RU"/>
        </w:rPr>
        <w:t>α</w:t>
      </w:r>
      <w:r w:rsidRPr="00F76A5A">
        <w:rPr>
          <w:rFonts w:ascii="Times New Roman" w:eastAsia="Times New Roman" w:hAnsi="Times New Roman" w:cs="Times New Roman"/>
          <w:sz w:val="28"/>
          <w:szCs w:val="24"/>
          <w:vertAlign w:val="subscript"/>
          <w:lang w:val="kk-KZ" w:eastAsia="ru-RU"/>
        </w:rPr>
        <w:t xml:space="preserve">н </w:t>
      </w:r>
      <w:r w:rsidRPr="00F76A5A">
        <w:rPr>
          <w:rFonts w:ascii="Times New Roman" w:eastAsia="Times New Roman" w:hAnsi="Times New Roman" w:cs="Times New Roman"/>
          <w:sz w:val="28"/>
          <w:szCs w:val="24"/>
          <w:lang w:val="kk-KZ" w:eastAsia="ru-RU"/>
        </w:rPr>
        <w:t xml:space="preserve">коэффициенттеріне токтің полярлығы, қосылыс типі, жіктің кеңістіктегі орны әсерін тигізеді, пісіру тогінің тегі елеулі әсерін тигізе қоймайтындығы  белгілі. Айнымалы токқа ауысқанда </w:t>
      </w:r>
      <w:r w:rsidRPr="00F76A5A">
        <w:rPr>
          <w:rFonts w:ascii="Times New Roman" w:eastAsia="Times New Roman" w:hAnsi="Times New Roman" w:cs="Times New Roman"/>
          <w:sz w:val="28"/>
          <w:szCs w:val="24"/>
          <w:lang w:eastAsia="ru-RU"/>
        </w:rPr>
        <w:t>φ</w:t>
      </w:r>
      <w:r w:rsidRPr="00F76A5A">
        <w:rPr>
          <w:rFonts w:ascii="Times New Roman" w:eastAsia="Times New Roman" w:hAnsi="Times New Roman" w:cs="Times New Roman"/>
          <w:sz w:val="28"/>
          <w:szCs w:val="24"/>
          <w:lang w:val="kk-KZ" w:eastAsia="ru-RU"/>
        </w:rPr>
        <w:t xml:space="preserve"> біразырақ төмендейді, бірақ өнімділігі өзгере  қоймайды. </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 xml:space="preserve">Электродтардың әртүрлі маркаларымен пісіру кезінде </w:t>
      </w:r>
      <w:r w:rsidRPr="00F76A5A">
        <w:rPr>
          <w:rFonts w:ascii="Times New Roman" w:eastAsia="Times New Roman" w:hAnsi="Times New Roman" w:cs="Times New Roman"/>
          <w:sz w:val="28"/>
          <w:szCs w:val="24"/>
          <w:lang w:eastAsia="ru-RU"/>
        </w:rPr>
        <w:t>α</w:t>
      </w:r>
      <w:r w:rsidRPr="00F76A5A">
        <w:rPr>
          <w:rFonts w:ascii="Times New Roman" w:eastAsia="Times New Roman" w:hAnsi="Times New Roman" w:cs="Times New Roman"/>
          <w:sz w:val="28"/>
          <w:szCs w:val="24"/>
          <w:vertAlign w:val="subscript"/>
          <w:lang w:val="kk-KZ" w:eastAsia="ru-RU"/>
        </w:rPr>
        <w:t>п</w:t>
      </w:r>
      <w:r w:rsidRPr="00F76A5A">
        <w:rPr>
          <w:rFonts w:ascii="Times New Roman" w:eastAsia="Times New Roman" w:hAnsi="Times New Roman" w:cs="Times New Roman"/>
          <w:sz w:val="28"/>
          <w:szCs w:val="24"/>
          <w:lang w:val="kk-KZ" w:eastAsia="ru-RU"/>
        </w:rPr>
        <w:t xml:space="preserve">, </w:t>
      </w:r>
      <w:r w:rsidRPr="00F76A5A">
        <w:rPr>
          <w:rFonts w:ascii="Times New Roman" w:eastAsia="Times New Roman" w:hAnsi="Times New Roman" w:cs="Times New Roman"/>
          <w:sz w:val="28"/>
          <w:szCs w:val="24"/>
          <w:lang w:eastAsia="ru-RU"/>
        </w:rPr>
        <w:t>α</w:t>
      </w:r>
      <w:r w:rsidRPr="00F76A5A">
        <w:rPr>
          <w:rFonts w:ascii="Times New Roman" w:eastAsia="Times New Roman" w:hAnsi="Times New Roman" w:cs="Times New Roman"/>
          <w:sz w:val="28"/>
          <w:szCs w:val="24"/>
          <w:vertAlign w:val="subscript"/>
          <w:lang w:val="kk-KZ" w:eastAsia="ru-RU"/>
        </w:rPr>
        <w:t>н</w:t>
      </w:r>
      <w:r w:rsidRPr="00F76A5A">
        <w:rPr>
          <w:rFonts w:ascii="Times New Roman" w:eastAsia="Times New Roman" w:hAnsi="Times New Roman" w:cs="Times New Roman"/>
          <w:sz w:val="28"/>
          <w:szCs w:val="24"/>
          <w:lang w:val="kk-KZ" w:eastAsia="ru-RU"/>
        </w:rPr>
        <w:t xml:space="preserve"> және </w:t>
      </w:r>
      <w:r w:rsidRPr="00F76A5A">
        <w:rPr>
          <w:rFonts w:ascii="Times New Roman" w:eastAsia="Times New Roman" w:hAnsi="Times New Roman" w:cs="Times New Roman"/>
          <w:sz w:val="28"/>
          <w:szCs w:val="24"/>
          <w:lang w:eastAsia="ru-RU"/>
        </w:rPr>
        <w:t>φ</w:t>
      </w:r>
      <w:r w:rsidRPr="00F76A5A">
        <w:rPr>
          <w:rFonts w:ascii="Times New Roman" w:eastAsia="Times New Roman" w:hAnsi="Times New Roman" w:cs="Times New Roman"/>
          <w:sz w:val="28"/>
          <w:szCs w:val="24"/>
          <w:lang w:val="kk-KZ" w:eastAsia="ru-RU"/>
        </w:rPr>
        <w:t xml:space="preserve"> мағыналарының әртүрлі екені зерттеулер арқылы анықталған (шарттары бірдей жағдайда). Мұндай мәліметтерді анықтамалық әдебиеттерден алуға болады. </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 xml:space="preserve">Балқу коэффициенті </w:t>
      </w:r>
      <w:r w:rsidRPr="00F76A5A">
        <w:rPr>
          <w:rFonts w:ascii="Times New Roman" w:eastAsia="Times New Roman" w:hAnsi="Times New Roman" w:cs="Times New Roman"/>
          <w:sz w:val="28"/>
          <w:szCs w:val="24"/>
          <w:lang w:eastAsia="ru-RU"/>
        </w:rPr>
        <w:t>α</w:t>
      </w:r>
      <w:r w:rsidRPr="00F76A5A">
        <w:rPr>
          <w:rFonts w:ascii="Times New Roman" w:eastAsia="Times New Roman" w:hAnsi="Times New Roman" w:cs="Times New Roman"/>
          <w:sz w:val="28"/>
          <w:szCs w:val="24"/>
          <w:vertAlign w:val="subscript"/>
          <w:lang w:val="kk-KZ" w:eastAsia="ru-RU"/>
        </w:rPr>
        <w:t>п</w:t>
      </w:r>
      <w:r w:rsidRPr="00F76A5A">
        <w:rPr>
          <w:rFonts w:ascii="Times New Roman" w:eastAsia="Times New Roman" w:hAnsi="Times New Roman" w:cs="Times New Roman"/>
          <w:sz w:val="28"/>
          <w:szCs w:val="24"/>
          <w:lang w:val="kk-KZ" w:eastAsia="ru-RU"/>
        </w:rPr>
        <w:t xml:space="preserve"> бір ампер токқа 1 сағат ішінде неше грамм электродтың өзегі балқитынын көрсетеді, өлшем бірлігі г/А·сағ.</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eastAsia="ru-RU"/>
        </w:rPr>
        <w:t>α</w:t>
      </w:r>
      <w:proofErr w:type="gramStart"/>
      <w:r w:rsidRPr="00F76A5A">
        <w:rPr>
          <w:rFonts w:ascii="Times New Roman" w:eastAsia="Times New Roman" w:hAnsi="Times New Roman" w:cs="Times New Roman"/>
          <w:sz w:val="28"/>
          <w:szCs w:val="24"/>
          <w:vertAlign w:val="subscript"/>
          <w:lang w:val="kk-KZ" w:eastAsia="ru-RU"/>
        </w:rPr>
        <w:t>п</w:t>
      </w:r>
      <w:proofErr w:type="gramEnd"/>
      <w:r w:rsidRPr="00F76A5A">
        <w:rPr>
          <w:rFonts w:ascii="Times New Roman" w:eastAsia="Times New Roman" w:hAnsi="Times New Roman" w:cs="Times New Roman"/>
          <w:sz w:val="28"/>
          <w:szCs w:val="24"/>
          <w:lang w:val="kk-KZ" w:eastAsia="ru-RU"/>
        </w:rPr>
        <w:t xml:space="preserve"> коэффициентін экспериментті түрде анықтау үшін келесі формула қолданылады:</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jc w:val="right"/>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position w:val="-28"/>
          <w:sz w:val="28"/>
          <w:szCs w:val="24"/>
          <w:lang w:eastAsia="ru-RU"/>
        </w:rPr>
        <w:object w:dxaOrig="1920" w:dyaOrig="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38.25pt" o:ole="">
            <v:imagedata r:id="rId6" o:title=""/>
          </v:shape>
          <o:OLEObject Type="Embed" ProgID="Equation.3" ShapeID="_x0000_i1025" DrawAspect="Content" ObjectID="_1647195509" r:id="rId7"/>
        </w:object>
      </w:r>
      <w:r w:rsidRPr="00F76A5A">
        <w:rPr>
          <w:rFonts w:ascii="Times New Roman" w:eastAsia="Times New Roman" w:hAnsi="Times New Roman" w:cs="Times New Roman"/>
          <w:sz w:val="28"/>
          <w:szCs w:val="24"/>
          <w:lang w:val="kk-KZ" w:eastAsia="ru-RU"/>
        </w:rPr>
        <w:t>, г/А·сағ.                                           (11)</w:t>
      </w:r>
    </w:p>
    <w:p w:rsidR="00F76A5A" w:rsidRPr="00F76A5A" w:rsidRDefault="00F76A5A" w:rsidP="00F76A5A">
      <w:pPr>
        <w:spacing w:after="0" w:line="240" w:lineRule="auto"/>
        <w:jc w:val="right"/>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 xml:space="preserve">мұнда </w:t>
      </w:r>
      <w:r w:rsidRPr="00F76A5A">
        <w:rPr>
          <w:rFonts w:ascii="Times New Roman" w:eastAsia="Times New Roman" w:hAnsi="Times New Roman" w:cs="Times New Roman"/>
          <w:i/>
          <w:iCs/>
          <w:sz w:val="28"/>
          <w:szCs w:val="24"/>
          <w:lang w:val="kk-KZ" w:eastAsia="ru-RU"/>
        </w:rPr>
        <w:t>G</w:t>
      </w:r>
      <w:r w:rsidRPr="00F76A5A">
        <w:rPr>
          <w:rFonts w:ascii="Times New Roman" w:eastAsia="Times New Roman" w:hAnsi="Times New Roman" w:cs="Times New Roman"/>
          <w:sz w:val="28"/>
          <w:szCs w:val="24"/>
          <w:vertAlign w:val="subscript"/>
          <w:lang w:val="kk-KZ" w:eastAsia="ru-RU"/>
        </w:rPr>
        <w:t>п</w:t>
      </w:r>
      <w:r w:rsidRPr="00F76A5A">
        <w:rPr>
          <w:rFonts w:ascii="Times New Roman" w:eastAsia="Times New Roman" w:hAnsi="Times New Roman" w:cs="Times New Roman"/>
          <w:sz w:val="28"/>
          <w:szCs w:val="24"/>
          <w:lang w:val="kk-KZ" w:eastAsia="ru-RU"/>
        </w:rPr>
        <w:t xml:space="preserve"> – электрод өзегінің балқыған металының салмағы, г;</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 xml:space="preserve">       </w:t>
      </w:r>
      <w:r w:rsidRPr="00F76A5A">
        <w:rPr>
          <w:rFonts w:ascii="Times New Roman" w:eastAsia="Times New Roman" w:hAnsi="Times New Roman" w:cs="Times New Roman"/>
          <w:i/>
          <w:iCs/>
          <w:sz w:val="28"/>
          <w:szCs w:val="24"/>
          <w:lang w:val="kk-KZ" w:eastAsia="ru-RU"/>
        </w:rPr>
        <w:t>J</w:t>
      </w:r>
      <w:r w:rsidRPr="00F76A5A">
        <w:rPr>
          <w:rFonts w:ascii="Times New Roman" w:eastAsia="Times New Roman" w:hAnsi="Times New Roman" w:cs="Times New Roman"/>
          <w:sz w:val="28"/>
          <w:szCs w:val="24"/>
          <w:lang w:val="kk-KZ" w:eastAsia="ru-RU"/>
        </w:rPr>
        <w:t xml:space="preserve"> – пісіру тогі, А;</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i/>
          <w:iCs/>
          <w:sz w:val="28"/>
          <w:szCs w:val="24"/>
          <w:lang w:val="kk-KZ" w:eastAsia="ru-RU"/>
        </w:rPr>
        <w:t xml:space="preserve">       t</w:t>
      </w:r>
      <w:r w:rsidRPr="00F76A5A">
        <w:rPr>
          <w:rFonts w:ascii="Times New Roman" w:eastAsia="Times New Roman" w:hAnsi="Times New Roman" w:cs="Times New Roman"/>
          <w:sz w:val="28"/>
          <w:szCs w:val="24"/>
          <w:lang w:val="kk-KZ" w:eastAsia="ru-RU"/>
        </w:rPr>
        <w:t xml:space="preserve"> – электродтың балқу уақыты, </w:t>
      </w:r>
      <w:r w:rsidRPr="00F76A5A">
        <w:rPr>
          <w:rFonts w:ascii="Times New Roman" w:eastAsia="Times New Roman" w:hAnsi="Times New Roman" w:cs="Times New Roman"/>
          <w:sz w:val="28"/>
          <w:szCs w:val="24"/>
          <w:lang w:eastAsia="ru-RU"/>
        </w:rPr>
        <w:t>с.</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Балқытып қаптастыру к</w:t>
      </w:r>
      <w:proofErr w:type="spellStart"/>
      <w:r w:rsidRPr="00F76A5A">
        <w:rPr>
          <w:rFonts w:ascii="Times New Roman" w:eastAsia="Times New Roman" w:hAnsi="Times New Roman" w:cs="Times New Roman"/>
          <w:sz w:val="28"/>
          <w:szCs w:val="24"/>
          <w:lang w:eastAsia="ru-RU"/>
        </w:rPr>
        <w:t>оэффициент</w:t>
      </w:r>
      <w:proofErr w:type="spellEnd"/>
      <w:r w:rsidRPr="00F76A5A">
        <w:rPr>
          <w:rFonts w:ascii="Times New Roman" w:eastAsia="Times New Roman" w:hAnsi="Times New Roman" w:cs="Times New Roman"/>
          <w:sz w:val="28"/>
          <w:szCs w:val="24"/>
          <w:lang w:val="kk-KZ" w:eastAsia="ru-RU"/>
        </w:rPr>
        <w:t xml:space="preserve">ін </w:t>
      </w:r>
      <w:r w:rsidRPr="00F76A5A">
        <w:rPr>
          <w:rFonts w:ascii="Times New Roman" w:eastAsia="Times New Roman" w:hAnsi="Times New Roman" w:cs="Times New Roman"/>
          <w:sz w:val="28"/>
          <w:szCs w:val="24"/>
          <w:lang w:eastAsia="ru-RU"/>
        </w:rPr>
        <w:t>α</w:t>
      </w:r>
      <w:r w:rsidRPr="00F76A5A">
        <w:rPr>
          <w:rFonts w:ascii="Times New Roman" w:eastAsia="Times New Roman" w:hAnsi="Times New Roman" w:cs="Times New Roman"/>
          <w:sz w:val="28"/>
          <w:szCs w:val="24"/>
          <w:vertAlign w:val="subscript"/>
          <w:lang w:eastAsia="ru-RU"/>
        </w:rPr>
        <w:t>н</w:t>
      </w:r>
      <w:r w:rsidRPr="00F76A5A">
        <w:rPr>
          <w:rFonts w:ascii="Times New Roman" w:eastAsia="Times New Roman" w:hAnsi="Times New Roman" w:cs="Times New Roman"/>
          <w:sz w:val="28"/>
          <w:szCs w:val="24"/>
          <w:lang w:eastAsia="ru-RU"/>
        </w:rPr>
        <w:t xml:space="preserve"> </w:t>
      </w:r>
      <w:r w:rsidRPr="00F76A5A">
        <w:rPr>
          <w:rFonts w:ascii="Times New Roman" w:eastAsia="Times New Roman" w:hAnsi="Times New Roman" w:cs="Times New Roman"/>
          <w:sz w:val="28"/>
          <w:szCs w:val="24"/>
          <w:lang w:val="kk-KZ" w:eastAsia="ru-RU"/>
        </w:rPr>
        <w:t xml:space="preserve">балқытып қаптастыру өнімділігі сипаттайды, демек электродтағы қанша металл 1 сағат ішінде  бір ампер токқа шаққанда жіктің ішіне өтетінін көрсетеді. </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eastAsia="ru-RU"/>
        </w:rPr>
        <w:t>α</w:t>
      </w:r>
      <w:r w:rsidRPr="00F76A5A">
        <w:rPr>
          <w:rFonts w:ascii="Times New Roman" w:eastAsia="Times New Roman" w:hAnsi="Times New Roman" w:cs="Times New Roman"/>
          <w:sz w:val="28"/>
          <w:szCs w:val="24"/>
          <w:vertAlign w:val="subscript"/>
          <w:lang w:val="kk-KZ" w:eastAsia="ru-RU"/>
        </w:rPr>
        <w:t>н</w:t>
      </w:r>
      <w:r w:rsidRPr="00F76A5A">
        <w:rPr>
          <w:rFonts w:ascii="Times New Roman" w:eastAsia="Times New Roman" w:hAnsi="Times New Roman" w:cs="Times New Roman"/>
          <w:sz w:val="28"/>
          <w:szCs w:val="24"/>
          <w:lang w:val="kk-KZ" w:eastAsia="ru-RU"/>
        </w:rPr>
        <w:t xml:space="preserve"> коэффициентін экспериментті түрде анықтау үшін келесі формула қолданылады:</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jc w:val="right"/>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position w:val="-28"/>
          <w:sz w:val="28"/>
          <w:szCs w:val="24"/>
          <w:lang w:eastAsia="ru-RU"/>
        </w:rPr>
        <w:object w:dxaOrig="1920" w:dyaOrig="760">
          <v:shape id="_x0000_i1026" type="#_x0000_t75" style="width:96pt;height:38.25pt" o:ole="">
            <v:imagedata r:id="rId8" o:title=""/>
          </v:shape>
          <o:OLEObject Type="Embed" ProgID="Equation.3" ShapeID="_x0000_i1026" DrawAspect="Content" ObjectID="_1647195510" r:id="rId9"/>
        </w:object>
      </w:r>
      <w:r w:rsidRPr="00F76A5A">
        <w:rPr>
          <w:rFonts w:ascii="Times New Roman" w:eastAsia="Times New Roman" w:hAnsi="Times New Roman" w:cs="Times New Roman"/>
          <w:sz w:val="28"/>
          <w:szCs w:val="24"/>
          <w:lang w:val="kk-KZ" w:eastAsia="ru-RU"/>
        </w:rPr>
        <w:t xml:space="preserve"> , г/А·сағ.                                            (12)</w:t>
      </w:r>
    </w:p>
    <w:p w:rsidR="00F76A5A" w:rsidRPr="00F76A5A" w:rsidRDefault="00F76A5A" w:rsidP="00F76A5A">
      <w:pPr>
        <w:spacing w:after="0" w:line="240" w:lineRule="auto"/>
        <w:jc w:val="both"/>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 xml:space="preserve">мұнда </w:t>
      </w:r>
      <w:r w:rsidRPr="00F76A5A">
        <w:rPr>
          <w:rFonts w:ascii="Times New Roman" w:eastAsia="Times New Roman" w:hAnsi="Times New Roman" w:cs="Times New Roman"/>
          <w:i/>
          <w:iCs/>
          <w:sz w:val="28"/>
          <w:szCs w:val="24"/>
          <w:lang w:val="kk-KZ" w:eastAsia="ru-RU"/>
        </w:rPr>
        <w:t>G</w:t>
      </w:r>
      <w:r w:rsidRPr="00F76A5A">
        <w:rPr>
          <w:rFonts w:ascii="Times New Roman" w:eastAsia="Times New Roman" w:hAnsi="Times New Roman" w:cs="Times New Roman"/>
          <w:sz w:val="28"/>
          <w:szCs w:val="24"/>
          <w:vertAlign w:val="subscript"/>
          <w:lang w:val="kk-KZ" w:eastAsia="ru-RU"/>
        </w:rPr>
        <w:t>н</w:t>
      </w:r>
      <w:r w:rsidRPr="00F76A5A">
        <w:rPr>
          <w:rFonts w:ascii="Times New Roman" w:eastAsia="Times New Roman" w:hAnsi="Times New Roman" w:cs="Times New Roman"/>
          <w:sz w:val="28"/>
          <w:szCs w:val="24"/>
          <w:lang w:val="kk-KZ" w:eastAsia="ru-RU"/>
        </w:rPr>
        <w:t xml:space="preserve"> – жіктегі балқытып қаптастырылған металдың мөлшері, г;</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 xml:space="preserve">       </w:t>
      </w:r>
      <w:r w:rsidRPr="00F76A5A">
        <w:rPr>
          <w:rFonts w:ascii="Times New Roman" w:eastAsia="Times New Roman" w:hAnsi="Times New Roman" w:cs="Times New Roman"/>
          <w:i/>
          <w:iCs/>
          <w:sz w:val="28"/>
          <w:szCs w:val="24"/>
          <w:lang w:val="kk-KZ" w:eastAsia="ru-RU"/>
        </w:rPr>
        <w:t>J</w:t>
      </w:r>
      <w:r w:rsidRPr="00F76A5A">
        <w:rPr>
          <w:rFonts w:ascii="Times New Roman" w:eastAsia="Times New Roman" w:hAnsi="Times New Roman" w:cs="Times New Roman"/>
          <w:sz w:val="28"/>
          <w:szCs w:val="24"/>
          <w:lang w:val="kk-KZ" w:eastAsia="ru-RU"/>
        </w:rPr>
        <w:t xml:space="preserve"> – пісіру тогі, А;</w:t>
      </w:r>
    </w:p>
    <w:p w:rsidR="00F76A5A" w:rsidRPr="00F76A5A" w:rsidRDefault="00F76A5A" w:rsidP="00F76A5A">
      <w:pPr>
        <w:spacing w:after="0" w:line="240" w:lineRule="auto"/>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i/>
          <w:iCs/>
          <w:sz w:val="28"/>
          <w:szCs w:val="24"/>
          <w:lang w:val="kk-KZ" w:eastAsia="ru-RU"/>
        </w:rPr>
        <w:t xml:space="preserve">              t</w:t>
      </w:r>
      <w:r w:rsidRPr="00F76A5A">
        <w:rPr>
          <w:rFonts w:ascii="Times New Roman" w:eastAsia="Times New Roman" w:hAnsi="Times New Roman" w:cs="Times New Roman"/>
          <w:sz w:val="28"/>
          <w:szCs w:val="24"/>
          <w:lang w:val="kk-KZ" w:eastAsia="ru-RU"/>
        </w:rPr>
        <w:t xml:space="preserve"> – балқытып қаптастыру уақыты, с.</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 xml:space="preserve">Пісіру процесі кезінде тотығудың, буланудың және шашыраудың салдарынан электродтағы металдың біраз бөлігі жіктің құрылуына қатыспайды. Мұндай шығындар келесі формула арқылы есептеліп шығын коэффициентімен </w:t>
      </w:r>
      <w:r w:rsidRPr="00F76A5A">
        <w:rPr>
          <w:rFonts w:ascii="Times New Roman" w:eastAsia="Times New Roman" w:hAnsi="Times New Roman" w:cs="Times New Roman"/>
          <w:sz w:val="28"/>
          <w:szCs w:val="24"/>
          <w:lang w:eastAsia="ru-RU"/>
        </w:rPr>
        <w:t>φ</w:t>
      </w:r>
      <w:r w:rsidRPr="00F76A5A">
        <w:rPr>
          <w:rFonts w:ascii="Times New Roman" w:eastAsia="Times New Roman" w:hAnsi="Times New Roman" w:cs="Times New Roman"/>
          <w:sz w:val="28"/>
          <w:szCs w:val="24"/>
          <w:lang w:val="kk-KZ" w:eastAsia="ru-RU"/>
        </w:rPr>
        <w:t xml:space="preserve"> ескеріледі:</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jc w:val="right"/>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position w:val="-36"/>
          <w:sz w:val="28"/>
          <w:szCs w:val="24"/>
          <w:lang w:eastAsia="ru-RU"/>
        </w:rPr>
        <w:object w:dxaOrig="2640" w:dyaOrig="840">
          <v:shape id="_x0000_i1027" type="#_x0000_t75" style="width:132pt;height:42pt" o:ole="">
            <v:imagedata r:id="rId10" o:title=""/>
          </v:shape>
          <o:OLEObject Type="Embed" ProgID="Equation.3" ShapeID="_x0000_i1027" DrawAspect="Content" ObjectID="_1647195511" r:id="rId11"/>
        </w:object>
      </w:r>
      <w:r w:rsidRPr="00F76A5A">
        <w:rPr>
          <w:rFonts w:ascii="Times New Roman" w:eastAsia="Times New Roman" w:hAnsi="Times New Roman" w:cs="Times New Roman"/>
          <w:sz w:val="28"/>
          <w:szCs w:val="24"/>
          <w:lang w:val="kk-KZ" w:eastAsia="ru-RU"/>
        </w:rPr>
        <w:t xml:space="preserve">                                        (13)</w:t>
      </w:r>
    </w:p>
    <w:p w:rsidR="00F76A5A" w:rsidRPr="00F76A5A" w:rsidRDefault="00F76A5A" w:rsidP="00F76A5A">
      <w:pPr>
        <w:spacing w:after="0" w:line="240" w:lineRule="auto"/>
        <w:jc w:val="right"/>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lastRenderedPageBreak/>
        <w:t>Бұдан басқа электродтағы металдың біраз бөлігі (10-15%) күйіп кетеді. Балқу, балқытып қаптастыру коэффициенттері және шығындар өзара келесі ара қатысымен байланысты:</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jc w:val="right"/>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position w:val="-12"/>
          <w:sz w:val="28"/>
          <w:szCs w:val="24"/>
          <w:lang w:eastAsia="ru-RU"/>
        </w:rPr>
        <w:object w:dxaOrig="2020" w:dyaOrig="400">
          <v:shape id="_x0000_i1028" type="#_x0000_t75" style="width:101.25pt;height:20.25pt" o:ole="">
            <v:imagedata r:id="rId12" o:title=""/>
          </v:shape>
          <o:OLEObject Type="Embed" ProgID="Equation.3" ShapeID="_x0000_i1028" DrawAspect="Content" ObjectID="_1647195512" r:id="rId13"/>
        </w:object>
      </w:r>
      <w:r w:rsidRPr="00F76A5A">
        <w:rPr>
          <w:rFonts w:ascii="Times New Roman" w:eastAsia="Times New Roman" w:hAnsi="Times New Roman" w:cs="Times New Roman"/>
          <w:sz w:val="28"/>
          <w:szCs w:val="24"/>
          <w:lang w:val="kk-KZ" w:eastAsia="ru-RU"/>
        </w:rPr>
        <w:t xml:space="preserve">                                            (14)</w:t>
      </w:r>
    </w:p>
    <w:p w:rsidR="00F76A5A" w:rsidRPr="00F76A5A" w:rsidRDefault="00F76A5A" w:rsidP="00F76A5A">
      <w:pPr>
        <w:spacing w:after="0" w:line="240" w:lineRule="auto"/>
        <w:jc w:val="right"/>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8"/>
          <w:lang w:val="kk-KZ" w:eastAsia="ru-RU"/>
        </w:rPr>
        <w:t xml:space="preserve">Балқытып қаптастыру </w:t>
      </w:r>
      <w:r w:rsidRPr="00F76A5A">
        <w:rPr>
          <w:rFonts w:ascii="Times New Roman" w:eastAsia="Times New Roman" w:hAnsi="Times New Roman" w:cs="Times New Roman"/>
          <w:sz w:val="28"/>
          <w:szCs w:val="24"/>
          <w:lang w:val="kk-KZ" w:eastAsia="ru-RU"/>
        </w:rPr>
        <w:t xml:space="preserve">коэффициентін көтеру үшін кейбір кезде электродтардың қаптамасына темір ұнтақтарын енгізеді. Мұндай жағдайда электродтың өзегінің еруін ғана есепке алатын  </w:t>
      </w:r>
      <w:r w:rsidRPr="00F76A5A">
        <w:rPr>
          <w:rFonts w:ascii="Times New Roman" w:eastAsia="Times New Roman" w:hAnsi="Times New Roman" w:cs="Times New Roman"/>
          <w:position w:val="-12"/>
          <w:sz w:val="28"/>
          <w:szCs w:val="24"/>
          <w:lang w:eastAsia="ru-RU"/>
        </w:rPr>
        <w:object w:dxaOrig="440" w:dyaOrig="400">
          <v:shape id="_x0000_i1029" type="#_x0000_t75" style="width:21.75pt;height:20.25pt" o:ole="">
            <v:imagedata r:id="rId14" o:title=""/>
          </v:shape>
          <o:OLEObject Type="Embed" ProgID="Equation.3" ShapeID="_x0000_i1029" DrawAspect="Content" ObjectID="_1647195513" r:id="rId15"/>
        </w:object>
      </w:r>
      <w:r w:rsidRPr="00F76A5A">
        <w:rPr>
          <w:rFonts w:ascii="Times New Roman" w:eastAsia="Times New Roman" w:hAnsi="Times New Roman" w:cs="Times New Roman"/>
          <w:sz w:val="28"/>
          <w:szCs w:val="24"/>
          <w:lang w:val="kk-KZ" w:eastAsia="ru-RU"/>
        </w:rPr>
        <w:t xml:space="preserve"> тұрақты күйін сақтайды, ал </w:t>
      </w:r>
      <w:r w:rsidRPr="00F76A5A">
        <w:rPr>
          <w:rFonts w:ascii="Times New Roman" w:eastAsia="Times New Roman" w:hAnsi="Times New Roman" w:cs="Times New Roman"/>
          <w:position w:val="-12"/>
          <w:sz w:val="28"/>
          <w:szCs w:val="24"/>
          <w:lang w:eastAsia="ru-RU"/>
        </w:rPr>
        <w:object w:dxaOrig="460" w:dyaOrig="400">
          <v:shape id="_x0000_i1030" type="#_x0000_t75" style="width:23.25pt;height:20.25pt" o:ole="">
            <v:imagedata r:id="rId16" o:title=""/>
          </v:shape>
          <o:OLEObject Type="Embed" ProgID="Equation.3" ShapeID="_x0000_i1030" DrawAspect="Content" ObjectID="_1647195514" r:id="rId17"/>
        </w:object>
      </w:r>
      <w:r w:rsidRPr="00F76A5A">
        <w:rPr>
          <w:rFonts w:ascii="Times New Roman" w:eastAsia="Times New Roman" w:hAnsi="Times New Roman" w:cs="Times New Roman"/>
          <w:sz w:val="28"/>
          <w:szCs w:val="24"/>
          <w:lang w:val="kk-KZ" w:eastAsia="ru-RU"/>
        </w:rPr>
        <w:t xml:space="preserve">, жікке электродтың өзектік металынан басқа электродтың қаптамалық металы енетіндіктен елеулі көтеріледі.  Мұндай электродтардағы </w:t>
      </w:r>
      <w:r w:rsidRPr="00F76A5A">
        <w:rPr>
          <w:rFonts w:ascii="Times New Roman" w:eastAsia="Times New Roman" w:hAnsi="Times New Roman" w:cs="Times New Roman"/>
          <w:position w:val="-12"/>
          <w:sz w:val="28"/>
          <w:szCs w:val="24"/>
          <w:lang w:eastAsia="ru-RU"/>
        </w:rPr>
        <w:object w:dxaOrig="460" w:dyaOrig="400">
          <v:shape id="_x0000_i1031" type="#_x0000_t75" style="width:23.25pt;height:20.25pt" o:ole="">
            <v:imagedata r:id="rId16" o:title=""/>
          </v:shape>
          <o:OLEObject Type="Embed" ProgID="Equation.3" ShapeID="_x0000_i1031" DrawAspect="Content" ObjectID="_1647195515" r:id="rId18"/>
        </w:object>
      </w:r>
      <w:r w:rsidRPr="00F76A5A">
        <w:rPr>
          <w:rFonts w:ascii="Times New Roman" w:eastAsia="Times New Roman" w:hAnsi="Times New Roman" w:cs="Times New Roman"/>
          <w:sz w:val="28"/>
          <w:szCs w:val="24"/>
          <w:lang w:val="kk-KZ" w:eastAsia="ru-RU"/>
        </w:rPr>
        <w:t xml:space="preserve"> коэффициенті </w:t>
      </w:r>
      <w:r w:rsidRPr="00F76A5A">
        <w:rPr>
          <w:rFonts w:ascii="Times New Roman" w:eastAsia="Times New Roman" w:hAnsi="Times New Roman" w:cs="Times New Roman"/>
          <w:position w:val="-12"/>
          <w:sz w:val="28"/>
          <w:szCs w:val="24"/>
          <w:lang w:eastAsia="ru-RU"/>
        </w:rPr>
        <w:object w:dxaOrig="440" w:dyaOrig="400">
          <v:shape id="_x0000_i1032" type="#_x0000_t75" style="width:21.75pt;height:20.25pt" o:ole="">
            <v:imagedata r:id="rId19" o:title=""/>
          </v:shape>
          <o:OLEObject Type="Embed" ProgID="Equation.3" ShapeID="_x0000_i1032" DrawAspect="Content" ObjectID="_1647195516" r:id="rId20"/>
        </w:object>
      </w:r>
      <w:r w:rsidRPr="00F76A5A">
        <w:rPr>
          <w:rFonts w:ascii="Times New Roman" w:eastAsia="Times New Roman" w:hAnsi="Times New Roman" w:cs="Times New Roman"/>
          <w:sz w:val="28"/>
          <w:szCs w:val="24"/>
          <w:lang w:val="kk-KZ" w:eastAsia="ru-RU"/>
        </w:rPr>
        <w:t xml:space="preserve"> коэффициентінен үлкен.  Пісіру тогінің мәні мен пісіру уақыты бірдей кезде </w:t>
      </w:r>
      <w:r w:rsidRPr="00F76A5A">
        <w:rPr>
          <w:rFonts w:ascii="Times New Roman" w:eastAsia="Times New Roman" w:hAnsi="Times New Roman" w:cs="Times New Roman"/>
          <w:position w:val="-12"/>
          <w:sz w:val="28"/>
          <w:szCs w:val="24"/>
          <w:lang w:eastAsia="ru-RU"/>
        </w:rPr>
        <w:object w:dxaOrig="460" w:dyaOrig="400">
          <v:shape id="_x0000_i1033" type="#_x0000_t75" style="width:23.25pt;height:20.25pt" o:ole="">
            <v:imagedata r:id="rId16" o:title=""/>
          </v:shape>
          <o:OLEObject Type="Embed" ProgID="Equation.3" ShapeID="_x0000_i1033" DrawAspect="Content" ObjectID="_1647195517" r:id="rId21"/>
        </w:object>
      </w:r>
      <w:r w:rsidRPr="00F76A5A">
        <w:rPr>
          <w:rFonts w:ascii="Times New Roman" w:eastAsia="Times New Roman" w:hAnsi="Times New Roman" w:cs="Times New Roman"/>
          <w:sz w:val="28"/>
          <w:szCs w:val="24"/>
          <w:lang w:val="kk-KZ" w:eastAsia="ru-RU"/>
        </w:rPr>
        <w:t xml:space="preserve"> үлкен болса, электродтан жікке өтетін металл мөлшері басым түседі. Демек, </w:t>
      </w:r>
      <w:r w:rsidRPr="00F76A5A">
        <w:rPr>
          <w:rFonts w:ascii="Times New Roman" w:eastAsia="Times New Roman" w:hAnsi="Times New Roman" w:cs="Times New Roman"/>
          <w:position w:val="-12"/>
          <w:sz w:val="28"/>
          <w:szCs w:val="24"/>
          <w:lang w:eastAsia="ru-RU"/>
        </w:rPr>
        <w:object w:dxaOrig="460" w:dyaOrig="400">
          <v:shape id="_x0000_i1034" type="#_x0000_t75" style="width:23.25pt;height:20.25pt" o:ole="">
            <v:imagedata r:id="rId16" o:title=""/>
          </v:shape>
          <o:OLEObject Type="Embed" ProgID="Equation.3" ShapeID="_x0000_i1034" DrawAspect="Content" ObjectID="_1647195518" r:id="rId22"/>
        </w:object>
      </w:r>
      <w:r w:rsidRPr="00F76A5A">
        <w:rPr>
          <w:rFonts w:ascii="Times New Roman" w:eastAsia="Times New Roman" w:hAnsi="Times New Roman" w:cs="Times New Roman"/>
          <w:sz w:val="28"/>
          <w:szCs w:val="24"/>
          <w:lang w:val="kk-KZ" w:eastAsia="ru-RU"/>
        </w:rPr>
        <w:t xml:space="preserve"> коэффициенті көтерілсе </w:t>
      </w:r>
      <w:r w:rsidRPr="00F76A5A">
        <w:rPr>
          <w:rFonts w:ascii="Times New Roman" w:eastAsia="Times New Roman" w:hAnsi="Times New Roman" w:cs="Times New Roman"/>
          <w:sz w:val="28"/>
          <w:szCs w:val="28"/>
          <w:lang w:val="kk-KZ" w:eastAsia="ru-RU"/>
        </w:rPr>
        <w:t>балқытып қаптастыру процесінің өнімділігі артады. Электрод металының жікке өтетін мөлшері келесідей анықталады</w:t>
      </w:r>
      <w:r w:rsidRPr="00F76A5A">
        <w:rPr>
          <w:rFonts w:ascii="Times New Roman" w:eastAsia="Times New Roman" w:hAnsi="Times New Roman" w:cs="Times New Roman"/>
          <w:sz w:val="28"/>
          <w:szCs w:val="24"/>
          <w:lang w:val="kk-KZ" w:eastAsia="ru-RU"/>
        </w:rPr>
        <w:t>:</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jc w:val="right"/>
        <w:rPr>
          <w:rFonts w:ascii="Times New Roman" w:eastAsia="Times New Roman" w:hAnsi="Times New Roman" w:cs="Times New Roman"/>
          <w:sz w:val="28"/>
          <w:szCs w:val="24"/>
          <w:lang w:eastAsia="ru-RU"/>
        </w:rPr>
      </w:pPr>
      <w:r w:rsidRPr="00F76A5A">
        <w:rPr>
          <w:rFonts w:ascii="Times New Roman" w:eastAsia="Times New Roman" w:hAnsi="Times New Roman" w:cs="Times New Roman"/>
          <w:position w:val="-12"/>
          <w:sz w:val="28"/>
          <w:szCs w:val="24"/>
          <w:lang w:eastAsia="ru-RU"/>
        </w:rPr>
        <w:object w:dxaOrig="1900" w:dyaOrig="400">
          <v:shape id="_x0000_i1035" type="#_x0000_t75" style="width:95.25pt;height:20.25pt" o:ole="">
            <v:imagedata r:id="rId23" o:title=""/>
          </v:shape>
          <o:OLEObject Type="Embed" ProgID="Equation.3" ShapeID="_x0000_i1035" DrawAspect="Content" ObjectID="_1647195519" r:id="rId24"/>
        </w:object>
      </w:r>
      <w:r w:rsidRPr="00F76A5A">
        <w:rPr>
          <w:rFonts w:ascii="Times New Roman" w:eastAsia="Times New Roman" w:hAnsi="Times New Roman" w:cs="Times New Roman"/>
          <w:sz w:val="28"/>
          <w:szCs w:val="24"/>
          <w:lang w:eastAsia="ru-RU"/>
        </w:rPr>
        <w:t xml:space="preserve">, </w:t>
      </w:r>
      <w:proofErr w:type="gramStart"/>
      <w:r w:rsidRPr="00F76A5A">
        <w:rPr>
          <w:rFonts w:ascii="Times New Roman" w:eastAsia="Times New Roman" w:hAnsi="Times New Roman" w:cs="Times New Roman"/>
          <w:sz w:val="28"/>
          <w:szCs w:val="24"/>
          <w:lang w:eastAsia="ru-RU"/>
        </w:rPr>
        <w:t>г</w:t>
      </w:r>
      <w:proofErr w:type="gramEnd"/>
      <w:r w:rsidRPr="00F76A5A">
        <w:rPr>
          <w:rFonts w:ascii="Times New Roman" w:eastAsia="Times New Roman" w:hAnsi="Times New Roman" w:cs="Times New Roman"/>
          <w:sz w:val="28"/>
          <w:szCs w:val="24"/>
          <w:lang w:eastAsia="ru-RU"/>
        </w:rPr>
        <w:t xml:space="preserve">                                       (15)</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мұнда</w:t>
      </w:r>
      <w:r w:rsidRPr="00F76A5A">
        <w:rPr>
          <w:rFonts w:ascii="Times New Roman" w:eastAsia="Times New Roman" w:hAnsi="Times New Roman" w:cs="Times New Roman"/>
          <w:sz w:val="28"/>
          <w:szCs w:val="24"/>
          <w:lang w:eastAsia="ru-RU"/>
        </w:rPr>
        <w:t xml:space="preserve"> </w:t>
      </w:r>
      <w:r w:rsidRPr="00F76A5A">
        <w:rPr>
          <w:rFonts w:ascii="Times New Roman" w:eastAsia="Times New Roman" w:hAnsi="Times New Roman" w:cs="Times New Roman"/>
          <w:position w:val="-12"/>
          <w:sz w:val="28"/>
          <w:szCs w:val="24"/>
          <w:lang w:eastAsia="ru-RU"/>
        </w:rPr>
        <w:object w:dxaOrig="460" w:dyaOrig="400">
          <v:shape id="_x0000_i1036" type="#_x0000_t75" style="width:23.25pt;height:20.25pt" o:ole="">
            <v:imagedata r:id="rId25" o:title=""/>
          </v:shape>
          <o:OLEObject Type="Embed" ProgID="Equation.3" ShapeID="_x0000_i1036" DrawAspect="Content" ObjectID="_1647195520" r:id="rId26"/>
        </w:object>
      </w:r>
      <w:r w:rsidRPr="00F76A5A">
        <w:rPr>
          <w:rFonts w:ascii="Times New Roman" w:eastAsia="Times New Roman" w:hAnsi="Times New Roman" w:cs="Times New Roman"/>
          <w:sz w:val="28"/>
          <w:szCs w:val="24"/>
          <w:lang w:eastAsia="ru-RU"/>
        </w:rPr>
        <w:t xml:space="preserve"> – </w:t>
      </w:r>
      <w:r w:rsidRPr="00F76A5A">
        <w:rPr>
          <w:rFonts w:ascii="Times New Roman" w:eastAsia="Times New Roman" w:hAnsi="Times New Roman" w:cs="Times New Roman"/>
          <w:sz w:val="28"/>
          <w:szCs w:val="28"/>
          <w:lang w:val="kk-KZ" w:eastAsia="ru-RU"/>
        </w:rPr>
        <w:t xml:space="preserve">балқытып қаптастыру </w:t>
      </w:r>
      <w:proofErr w:type="spellStart"/>
      <w:r w:rsidRPr="00F76A5A">
        <w:rPr>
          <w:rFonts w:ascii="Times New Roman" w:eastAsia="Times New Roman" w:hAnsi="Times New Roman" w:cs="Times New Roman"/>
          <w:sz w:val="28"/>
          <w:szCs w:val="24"/>
          <w:lang w:eastAsia="ru-RU"/>
        </w:rPr>
        <w:t>коэфициент</w:t>
      </w:r>
      <w:proofErr w:type="spellEnd"/>
      <w:r w:rsidRPr="00F76A5A">
        <w:rPr>
          <w:rFonts w:ascii="Times New Roman" w:eastAsia="Times New Roman" w:hAnsi="Times New Roman" w:cs="Times New Roman"/>
          <w:sz w:val="28"/>
          <w:szCs w:val="24"/>
          <w:lang w:val="kk-KZ" w:eastAsia="ru-RU"/>
        </w:rPr>
        <w:t>і</w:t>
      </w:r>
      <w:r w:rsidRPr="00F76A5A">
        <w:rPr>
          <w:rFonts w:ascii="Times New Roman" w:eastAsia="Times New Roman" w:hAnsi="Times New Roman" w:cs="Times New Roman"/>
          <w:sz w:val="28"/>
          <w:szCs w:val="24"/>
          <w:lang w:eastAsia="ru-RU"/>
        </w:rPr>
        <w:t>, г/</w:t>
      </w:r>
      <w:proofErr w:type="spellStart"/>
      <w:r w:rsidRPr="00F76A5A">
        <w:rPr>
          <w:rFonts w:ascii="Times New Roman" w:eastAsia="Times New Roman" w:hAnsi="Times New Roman" w:cs="Times New Roman"/>
          <w:sz w:val="28"/>
          <w:szCs w:val="24"/>
          <w:lang w:eastAsia="ru-RU"/>
        </w:rPr>
        <w:t>А·ч</w:t>
      </w:r>
      <w:proofErr w:type="spellEnd"/>
      <w:r w:rsidRPr="00F76A5A">
        <w:rPr>
          <w:rFonts w:ascii="Times New Roman" w:eastAsia="Times New Roman" w:hAnsi="Times New Roman" w:cs="Times New Roman"/>
          <w:sz w:val="28"/>
          <w:szCs w:val="24"/>
          <w:lang w:eastAsia="ru-RU"/>
        </w:rPr>
        <w:t>;</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eastAsia="ru-RU"/>
        </w:rPr>
        <w:t xml:space="preserve">       </w:t>
      </w:r>
      <w:r w:rsidRPr="00F76A5A">
        <w:rPr>
          <w:rFonts w:ascii="Times New Roman" w:eastAsia="Times New Roman" w:hAnsi="Times New Roman" w:cs="Times New Roman"/>
          <w:i/>
          <w:iCs/>
          <w:sz w:val="28"/>
          <w:szCs w:val="24"/>
          <w:lang w:val="en-US" w:eastAsia="ru-RU"/>
        </w:rPr>
        <w:t>J</w:t>
      </w:r>
      <w:r w:rsidRPr="00F76A5A">
        <w:rPr>
          <w:rFonts w:ascii="Times New Roman" w:eastAsia="Times New Roman" w:hAnsi="Times New Roman" w:cs="Times New Roman"/>
          <w:sz w:val="28"/>
          <w:szCs w:val="24"/>
          <w:lang w:val="kk-KZ" w:eastAsia="ru-RU"/>
        </w:rPr>
        <w:t xml:space="preserve"> </w:t>
      </w:r>
      <w:r w:rsidRPr="00F76A5A">
        <w:rPr>
          <w:rFonts w:ascii="Times New Roman" w:eastAsia="Times New Roman" w:hAnsi="Times New Roman" w:cs="Times New Roman"/>
          <w:sz w:val="28"/>
          <w:szCs w:val="24"/>
          <w:lang w:eastAsia="ru-RU"/>
        </w:rPr>
        <w:t>–</w:t>
      </w:r>
      <w:r w:rsidRPr="00F76A5A">
        <w:rPr>
          <w:rFonts w:ascii="Times New Roman" w:eastAsia="Times New Roman" w:hAnsi="Times New Roman" w:cs="Times New Roman"/>
          <w:sz w:val="28"/>
          <w:szCs w:val="24"/>
          <w:lang w:val="kk-KZ" w:eastAsia="ru-RU"/>
        </w:rPr>
        <w:t xml:space="preserve"> </w:t>
      </w:r>
      <w:proofErr w:type="gramStart"/>
      <w:r w:rsidRPr="00F76A5A">
        <w:rPr>
          <w:rFonts w:ascii="Times New Roman" w:eastAsia="Times New Roman" w:hAnsi="Times New Roman" w:cs="Times New Roman"/>
          <w:sz w:val="28"/>
          <w:szCs w:val="24"/>
          <w:lang w:val="kk-KZ" w:eastAsia="ru-RU"/>
        </w:rPr>
        <w:t>пісіру</w:t>
      </w:r>
      <w:proofErr w:type="gramEnd"/>
      <w:r w:rsidRPr="00F76A5A">
        <w:rPr>
          <w:rFonts w:ascii="Times New Roman" w:eastAsia="Times New Roman" w:hAnsi="Times New Roman" w:cs="Times New Roman"/>
          <w:sz w:val="28"/>
          <w:szCs w:val="24"/>
          <w:lang w:val="kk-KZ" w:eastAsia="ru-RU"/>
        </w:rPr>
        <w:t xml:space="preserve"> тогі, А;</w:t>
      </w:r>
    </w:p>
    <w:p w:rsidR="00F76A5A" w:rsidRPr="00F76A5A" w:rsidRDefault="00F76A5A" w:rsidP="00F76A5A">
      <w:pPr>
        <w:spacing w:after="0" w:line="240" w:lineRule="auto"/>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i/>
          <w:iCs/>
          <w:sz w:val="28"/>
          <w:szCs w:val="24"/>
          <w:lang w:val="kk-KZ" w:eastAsia="ru-RU"/>
        </w:rPr>
        <w:t xml:space="preserve">              </w:t>
      </w:r>
      <w:r w:rsidRPr="00F76A5A">
        <w:rPr>
          <w:rFonts w:ascii="Times New Roman" w:eastAsia="Times New Roman" w:hAnsi="Times New Roman" w:cs="Times New Roman"/>
          <w:i/>
          <w:iCs/>
          <w:sz w:val="28"/>
          <w:szCs w:val="24"/>
          <w:lang w:val="en-US" w:eastAsia="ru-RU"/>
        </w:rPr>
        <w:t>t</w:t>
      </w:r>
      <w:r w:rsidRPr="00F76A5A">
        <w:rPr>
          <w:rFonts w:ascii="Times New Roman" w:eastAsia="Times New Roman" w:hAnsi="Times New Roman" w:cs="Times New Roman"/>
          <w:sz w:val="28"/>
          <w:szCs w:val="24"/>
          <w:lang w:eastAsia="ru-RU"/>
        </w:rPr>
        <w:t xml:space="preserve"> – </w:t>
      </w:r>
      <w:proofErr w:type="gramStart"/>
      <w:r w:rsidRPr="00F76A5A">
        <w:rPr>
          <w:rFonts w:ascii="Times New Roman" w:eastAsia="Times New Roman" w:hAnsi="Times New Roman" w:cs="Times New Roman"/>
          <w:sz w:val="28"/>
          <w:szCs w:val="24"/>
          <w:lang w:val="kk-KZ" w:eastAsia="ru-RU"/>
        </w:rPr>
        <w:t>доғаның</w:t>
      </w:r>
      <w:proofErr w:type="gramEnd"/>
      <w:r w:rsidRPr="00F76A5A">
        <w:rPr>
          <w:rFonts w:ascii="Times New Roman" w:eastAsia="Times New Roman" w:hAnsi="Times New Roman" w:cs="Times New Roman"/>
          <w:sz w:val="28"/>
          <w:szCs w:val="24"/>
          <w:lang w:val="kk-KZ" w:eastAsia="ru-RU"/>
        </w:rPr>
        <w:t xml:space="preserve"> жануының таза уақыты</w:t>
      </w:r>
      <w:r w:rsidRPr="00F76A5A">
        <w:rPr>
          <w:rFonts w:ascii="Times New Roman" w:eastAsia="Times New Roman" w:hAnsi="Times New Roman" w:cs="Times New Roman"/>
          <w:sz w:val="28"/>
          <w:szCs w:val="24"/>
          <w:lang w:eastAsia="ru-RU"/>
        </w:rPr>
        <w:t>, ч.</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Біздің өнеркәсіпте шығарылатын э</w:t>
      </w:r>
      <w:proofErr w:type="spellStart"/>
      <w:r w:rsidRPr="00F76A5A">
        <w:rPr>
          <w:rFonts w:ascii="Times New Roman" w:eastAsia="Times New Roman" w:hAnsi="Times New Roman" w:cs="Times New Roman"/>
          <w:sz w:val="28"/>
          <w:szCs w:val="24"/>
          <w:lang w:eastAsia="ru-RU"/>
        </w:rPr>
        <w:t>лектрод</w:t>
      </w:r>
      <w:proofErr w:type="spellEnd"/>
      <w:r w:rsidRPr="00F76A5A">
        <w:rPr>
          <w:rFonts w:ascii="Times New Roman" w:eastAsia="Times New Roman" w:hAnsi="Times New Roman" w:cs="Times New Roman"/>
          <w:sz w:val="28"/>
          <w:szCs w:val="24"/>
          <w:lang w:val="kk-KZ" w:eastAsia="ru-RU"/>
        </w:rPr>
        <w:t>тардың сипаттамалары</w:t>
      </w:r>
      <w:r w:rsidRPr="00F76A5A">
        <w:rPr>
          <w:rFonts w:ascii="Times New Roman" w:eastAsia="Times New Roman" w:hAnsi="Times New Roman" w:cs="Times New Roman"/>
          <w:sz w:val="28"/>
          <w:szCs w:val="24"/>
          <w:lang w:eastAsia="ru-RU"/>
        </w:rPr>
        <w:t>:</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jc w:val="center"/>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position w:val="-12"/>
          <w:sz w:val="28"/>
          <w:szCs w:val="24"/>
          <w:lang w:eastAsia="ru-RU"/>
        </w:rPr>
        <w:object w:dxaOrig="460" w:dyaOrig="400">
          <v:shape id="_x0000_i1037" type="#_x0000_t75" style="width:23.25pt;height:20.25pt" o:ole="">
            <v:imagedata r:id="rId16" o:title=""/>
          </v:shape>
          <o:OLEObject Type="Embed" ProgID="Equation.3" ShapeID="_x0000_i1037" DrawAspect="Content" ObjectID="_1647195521" r:id="rId27"/>
        </w:object>
      </w:r>
      <w:r w:rsidRPr="00F76A5A">
        <w:rPr>
          <w:rFonts w:ascii="Times New Roman" w:eastAsia="Times New Roman" w:hAnsi="Times New Roman" w:cs="Times New Roman"/>
          <w:sz w:val="28"/>
          <w:szCs w:val="24"/>
          <w:lang w:val="kk-KZ" w:eastAsia="ru-RU"/>
        </w:rPr>
        <w:t xml:space="preserve">= 8 – 14 г/А·ч;    </w:t>
      </w:r>
      <w:r w:rsidRPr="00F76A5A">
        <w:rPr>
          <w:rFonts w:ascii="Times New Roman" w:eastAsia="Times New Roman" w:hAnsi="Times New Roman" w:cs="Times New Roman"/>
          <w:sz w:val="28"/>
          <w:szCs w:val="24"/>
          <w:lang w:eastAsia="ru-RU"/>
        </w:rPr>
        <w:t>φ</w:t>
      </w:r>
      <w:r w:rsidRPr="00F76A5A">
        <w:rPr>
          <w:rFonts w:ascii="Times New Roman" w:eastAsia="Times New Roman" w:hAnsi="Times New Roman" w:cs="Times New Roman"/>
          <w:sz w:val="28"/>
          <w:szCs w:val="24"/>
          <w:lang w:val="kk-KZ" w:eastAsia="ru-RU"/>
        </w:rPr>
        <w:t xml:space="preserve"> = 5 – 10%</w:t>
      </w:r>
    </w:p>
    <w:p w:rsidR="00F76A5A" w:rsidRPr="00F76A5A" w:rsidRDefault="00F76A5A" w:rsidP="00F76A5A">
      <w:pPr>
        <w:spacing w:after="0" w:line="240" w:lineRule="auto"/>
        <w:ind w:firstLine="540"/>
        <w:jc w:val="both"/>
        <w:rPr>
          <w:rFonts w:ascii="Times New Roman" w:eastAsia="Times New Roman" w:hAnsi="Times New Roman" w:cs="Times New Roman"/>
          <w:b/>
          <w:bCs/>
          <w:sz w:val="28"/>
          <w:szCs w:val="24"/>
          <w:lang w:val="kk-KZ"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b/>
          <w:bCs/>
          <w:sz w:val="28"/>
          <w:szCs w:val="24"/>
          <w:lang w:val="kk-KZ" w:eastAsia="ru-RU"/>
        </w:rPr>
        <w:t>Мысалы:</w:t>
      </w:r>
      <w:r w:rsidRPr="00F76A5A">
        <w:rPr>
          <w:rFonts w:ascii="Times New Roman" w:eastAsia="Times New Roman" w:hAnsi="Times New Roman" w:cs="Times New Roman"/>
          <w:sz w:val="28"/>
          <w:szCs w:val="24"/>
          <w:lang w:val="kk-KZ" w:eastAsia="ru-RU"/>
        </w:rPr>
        <w:t xml:space="preserve"> Диаметрі </w:t>
      </w:r>
      <w:smartTag w:uri="urn:schemas-microsoft-com:office:smarttags" w:element="metricconverter">
        <w:smartTagPr>
          <w:attr w:name="ProductID" w:val="4 мм"/>
        </w:smartTagPr>
        <w:r w:rsidRPr="00F76A5A">
          <w:rPr>
            <w:rFonts w:ascii="Times New Roman" w:eastAsia="Times New Roman" w:hAnsi="Times New Roman" w:cs="Times New Roman"/>
            <w:sz w:val="28"/>
            <w:szCs w:val="24"/>
            <w:lang w:val="kk-KZ" w:eastAsia="ru-RU"/>
          </w:rPr>
          <w:t>4 мм</w:t>
        </w:r>
      </w:smartTag>
      <w:r w:rsidRPr="00F76A5A">
        <w:rPr>
          <w:rFonts w:ascii="Times New Roman" w:eastAsia="Times New Roman" w:hAnsi="Times New Roman" w:cs="Times New Roman"/>
          <w:sz w:val="28"/>
          <w:szCs w:val="24"/>
          <w:lang w:val="kk-KZ" w:eastAsia="ru-RU"/>
        </w:rPr>
        <w:t xml:space="preserve">, пісіру тогі 160А, пісіру уақыты 1 сағат және </w:t>
      </w:r>
      <w:r w:rsidRPr="00F76A5A">
        <w:rPr>
          <w:rFonts w:ascii="Times New Roman" w:eastAsia="Times New Roman" w:hAnsi="Times New Roman" w:cs="Times New Roman"/>
          <w:position w:val="-12"/>
          <w:sz w:val="28"/>
          <w:szCs w:val="24"/>
          <w:lang w:eastAsia="ru-RU"/>
        </w:rPr>
        <w:object w:dxaOrig="460" w:dyaOrig="400">
          <v:shape id="_x0000_i1038" type="#_x0000_t75" style="width:23.25pt;height:20.25pt" o:ole="">
            <v:imagedata r:id="rId16" o:title=""/>
          </v:shape>
          <o:OLEObject Type="Embed" ProgID="Equation.3" ShapeID="_x0000_i1038" DrawAspect="Content" ObjectID="_1647195522" r:id="rId28"/>
        </w:object>
      </w:r>
      <w:r w:rsidRPr="00F76A5A">
        <w:rPr>
          <w:rFonts w:ascii="Times New Roman" w:eastAsia="Times New Roman" w:hAnsi="Times New Roman" w:cs="Times New Roman"/>
          <w:sz w:val="28"/>
          <w:szCs w:val="24"/>
          <w:lang w:val="kk-KZ" w:eastAsia="ru-RU"/>
        </w:rPr>
        <w:t xml:space="preserve"> = 9,0 г/А·ч (анықтама бойынша) УОНИ – 13/45 электродтарының қажетті мөлшерін анықтау. </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 xml:space="preserve">1) </w:t>
      </w:r>
      <w:r w:rsidRPr="00F76A5A">
        <w:rPr>
          <w:rFonts w:ascii="Times New Roman" w:eastAsia="Times New Roman" w:hAnsi="Times New Roman" w:cs="Times New Roman"/>
          <w:sz w:val="28"/>
          <w:szCs w:val="28"/>
          <w:lang w:val="kk-KZ" w:eastAsia="ru-RU"/>
        </w:rPr>
        <w:t>Балқытып қаптастырылған металдың мөлшерін анықтау</w:t>
      </w:r>
      <w:r w:rsidRPr="00F76A5A">
        <w:rPr>
          <w:rFonts w:ascii="Times New Roman" w:eastAsia="Times New Roman" w:hAnsi="Times New Roman" w:cs="Times New Roman"/>
          <w:sz w:val="28"/>
          <w:szCs w:val="24"/>
          <w:lang w:val="kk-KZ" w:eastAsia="ru-RU"/>
        </w:rPr>
        <w:t>:</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jc w:val="center"/>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position w:val="-12"/>
          <w:sz w:val="28"/>
          <w:szCs w:val="24"/>
          <w:lang w:eastAsia="ru-RU"/>
        </w:rPr>
        <w:object w:dxaOrig="4560" w:dyaOrig="400">
          <v:shape id="_x0000_i1039" type="#_x0000_t75" style="width:228pt;height:20.25pt" o:ole="">
            <v:imagedata r:id="rId29" o:title=""/>
          </v:shape>
          <o:OLEObject Type="Embed" ProgID="Equation.3" ShapeID="_x0000_i1039" DrawAspect="Content" ObjectID="_1647195523" r:id="rId30"/>
        </w:object>
      </w:r>
      <w:r w:rsidRPr="00F76A5A">
        <w:rPr>
          <w:rFonts w:ascii="Times New Roman" w:eastAsia="Times New Roman" w:hAnsi="Times New Roman" w:cs="Times New Roman"/>
          <w:sz w:val="28"/>
          <w:szCs w:val="24"/>
          <w:lang w:val="kk-KZ" w:eastAsia="ru-RU"/>
        </w:rPr>
        <w:t>г.</w:t>
      </w:r>
    </w:p>
    <w:p w:rsidR="00F76A5A" w:rsidRPr="00F76A5A" w:rsidRDefault="00F76A5A" w:rsidP="00F76A5A">
      <w:pPr>
        <w:spacing w:after="0" w:line="240" w:lineRule="auto"/>
        <w:jc w:val="center"/>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 xml:space="preserve">2) Балқыған </w:t>
      </w:r>
      <w:r w:rsidRPr="00F76A5A">
        <w:rPr>
          <w:rFonts w:ascii="Times New Roman" w:eastAsia="Times New Roman" w:hAnsi="Times New Roman" w:cs="Times New Roman"/>
          <w:sz w:val="28"/>
          <w:szCs w:val="28"/>
          <w:lang w:val="kk-KZ" w:eastAsia="ru-RU"/>
        </w:rPr>
        <w:t xml:space="preserve">металдың (металл өзектері) мөлшерін шашырау </w:t>
      </w:r>
      <w:r w:rsidRPr="00F76A5A">
        <w:rPr>
          <w:rFonts w:ascii="Times New Roman" w:eastAsia="Times New Roman" w:hAnsi="Times New Roman" w:cs="Times New Roman"/>
          <w:sz w:val="28"/>
          <w:szCs w:val="24"/>
          <w:lang w:val="kk-KZ" w:eastAsia="ru-RU"/>
        </w:rPr>
        <w:t xml:space="preserve">(15%) және булануға (10%) кеткен шығынды ескеріп </w:t>
      </w:r>
      <w:r w:rsidRPr="00F76A5A">
        <w:rPr>
          <w:rFonts w:ascii="Times New Roman" w:eastAsia="Times New Roman" w:hAnsi="Times New Roman" w:cs="Times New Roman"/>
          <w:sz w:val="28"/>
          <w:szCs w:val="28"/>
          <w:lang w:val="kk-KZ" w:eastAsia="ru-RU"/>
        </w:rPr>
        <w:t>анықтау</w:t>
      </w:r>
      <w:r w:rsidRPr="00F76A5A">
        <w:rPr>
          <w:rFonts w:ascii="Times New Roman" w:eastAsia="Times New Roman" w:hAnsi="Times New Roman" w:cs="Times New Roman"/>
          <w:sz w:val="28"/>
          <w:szCs w:val="24"/>
          <w:lang w:val="kk-KZ" w:eastAsia="ru-RU"/>
        </w:rPr>
        <w:t>:</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jc w:val="center"/>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position w:val="-12"/>
          <w:sz w:val="28"/>
          <w:szCs w:val="24"/>
          <w:lang w:eastAsia="ru-RU"/>
        </w:rPr>
        <w:object w:dxaOrig="4380" w:dyaOrig="400">
          <v:shape id="_x0000_i1040" type="#_x0000_t75" style="width:219pt;height:20.25pt" o:ole="">
            <v:imagedata r:id="rId31" o:title=""/>
          </v:shape>
          <o:OLEObject Type="Embed" ProgID="Equation.3" ShapeID="_x0000_i1040" DrawAspect="Content" ObjectID="_1647195524" r:id="rId32"/>
        </w:object>
      </w:r>
      <w:r w:rsidRPr="00F76A5A">
        <w:rPr>
          <w:rFonts w:ascii="Times New Roman" w:eastAsia="Times New Roman" w:hAnsi="Times New Roman" w:cs="Times New Roman"/>
          <w:sz w:val="28"/>
          <w:szCs w:val="24"/>
          <w:lang w:val="kk-KZ" w:eastAsia="ru-RU"/>
        </w:rPr>
        <w:t>г.</w:t>
      </w:r>
    </w:p>
    <w:p w:rsidR="00F76A5A" w:rsidRPr="00F76A5A" w:rsidRDefault="00F76A5A" w:rsidP="00F76A5A">
      <w:pPr>
        <w:spacing w:after="0" w:line="240" w:lineRule="auto"/>
        <w:jc w:val="center"/>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3) Электродұстатқышта қалған күйеге шыққан шығыны (15%) мен металл өзегінің қаптамасының қосымша салмағын (40%) ескере отырып электродтың қажетті мөлшерін анықтау:</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jc w:val="center"/>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position w:val="-12"/>
          <w:sz w:val="28"/>
          <w:szCs w:val="24"/>
          <w:lang w:eastAsia="ru-RU"/>
        </w:rPr>
        <w:object w:dxaOrig="4500" w:dyaOrig="400">
          <v:shape id="_x0000_i1041" type="#_x0000_t75" style="width:225pt;height:20.25pt" o:ole="">
            <v:imagedata r:id="rId33" o:title=""/>
          </v:shape>
          <o:OLEObject Type="Embed" ProgID="Equation.3" ShapeID="_x0000_i1041" DrawAspect="Content" ObjectID="_1647195525" r:id="rId34"/>
        </w:object>
      </w:r>
      <w:r w:rsidRPr="00F76A5A">
        <w:rPr>
          <w:rFonts w:ascii="Times New Roman" w:eastAsia="Times New Roman" w:hAnsi="Times New Roman" w:cs="Times New Roman"/>
          <w:sz w:val="28"/>
          <w:szCs w:val="24"/>
          <w:lang w:val="kk-KZ" w:eastAsia="ru-RU"/>
        </w:rPr>
        <w:t>г.</w:t>
      </w:r>
    </w:p>
    <w:p w:rsidR="00F76A5A" w:rsidRPr="00F76A5A" w:rsidRDefault="00F76A5A" w:rsidP="00F76A5A">
      <w:pPr>
        <w:spacing w:after="0" w:line="240" w:lineRule="auto"/>
        <w:jc w:val="center"/>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 xml:space="preserve">Электродтың қажетті мөлшері </w:t>
      </w:r>
      <w:smartTag w:uri="urn:schemas-microsoft-com:office:smarttags" w:element="metricconverter">
        <w:smartTagPr>
          <w:attr w:name="ProductID" w:val="2,790 кг"/>
        </w:smartTagPr>
        <w:r w:rsidRPr="00F76A5A">
          <w:rPr>
            <w:rFonts w:ascii="Times New Roman" w:eastAsia="Times New Roman" w:hAnsi="Times New Roman" w:cs="Times New Roman"/>
            <w:sz w:val="28"/>
            <w:szCs w:val="24"/>
            <w:lang w:val="kk-KZ" w:eastAsia="ru-RU"/>
          </w:rPr>
          <w:t>2,790 кг</w:t>
        </w:r>
      </w:smartTag>
      <w:r w:rsidRPr="00F76A5A">
        <w:rPr>
          <w:rFonts w:ascii="Times New Roman" w:eastAsia="Times New Roman" w:hAnsi="Times New Roman" w:cs="Times New Roman"/>
          <w:sz w:val="28"/>
          <w:szCs w:val="24"/>
          <w:lang w:val="kk-KZ" w:eastAsia="ru-RU"/>
        </w:rPr>
        <w:t>. Сонымен қатар бұл шама таңдаған пісіру процесінің теория жүзіндегі сағаттық өнімділігін сипаттайды.</w:t>
      </w:r>
    </w:p>
    <w:p w:rsidR="00F76A5A" w:rsidRPr="00F76A5A" w:rsidRDefault="00F76A5A" w:rsidP="00F76A5A">
      <w:pPr>
        <w:spacing w:after="0" w:line="240" w:lineRule="auto"/>
        <w:rPr>
          <w:rFonts w:ascii="Times New Roman" w:eastAsia="Times New Roman" w:hAnsi="Times New Roman" w:cs="Times New Roman"/>
          <w:sz w:val="24"/>
          <w:szCs w:val="24"/>
          <w:lang w:val="kk-KZ" w:eastAsia="ru-RU"/>
        </w:rPr>
      </w:pPr>
    </w:p>
    <w:p w:rsidR="00F76A5A" w:rsidRPr="00F76A5A" w:rsidRDefault="00F76A5A" w:rsidP="00F76A5A">
      <w:pPr>
        <w:spacing w:after="0" w:line="240" w:lineRule="auto"/>
        <w:rPr>
          <w:rFonts w:ascii="Times New Roman" w:eastAsia="Times New Roman" w:hAnsi="Times New Roman" w:cs="Times New Roman"/>
          <w:sz w:val="24"/>
          <w:szCs w:val="24"/>
          <w:lang w:val="kk-KZ" w:eastAsia="ru-RU"/>
        </w:rPr>
      </w:pPr>
    </w:p>
    <w:p w:rsidR="00F76A5A" w:rsidRPr="00F76A5A" w:rsidRDefault="00F76A5A" w:rsidP="00F76A5A">
      <w:pPr>
        <w:keepNext/>
        <w:spacing w:after="0" w:line="240" w:lineRule="auto"/>
        <w:jc w:val="center"/>
        <w:outlineLvl w:val="1"/>
        <w:rPr>
          <w:rFonts w:ascii="Times New Roman" w:eastAsia="Times New Roman" w:hAnsi="Times New Roman" w:cs="Times New Roman"/>
          <w:b/>
          <w:sz w:val="28"/>
          <w:szCs w:val="28"/>
          <w:lang w:val="kk-KZ" w:eastAsia="ru-RU"/>
        </w:rPr>
      </w:pPr>
      <w:r w:rsidRPr="00F76A5A">
        <w:rPr>
          <w:rFonts w:ascii="Times New Roman" w:eastAsia="Times New Roman" w:hAnsi="Times New Roman" w:cs="Times New Roman"/>
          <w:b/>
          <w:sz w:val="28"/>
          <w:szCs w:val="28"/>
          <w:lang w:val="kk-KZ" w:eastAsia="ru-RU"/>
        </w:rPr>
        <w:t>5.4 Жұмыстың реті</w:t>
      </w:r>
    </w:p>
    <w:p w:rsidR="00F76A5A" w:rsidRPr="00F76A5A" w:rsidRDefault="00F76A5A" w:rsidP="00F76A5A">
      <w:pPr>
        <w:spacing w:after="0" w:line="240" w:lineRule="auto"/>
        <w:jc w:val="center"/>
        <w:rPr>
          <w:rFonts w:ascii="Times New Roman" w:eastAsia="Times New Roman" w:hAnsi="Times New Roman" w:cs="Times New Roman"/>
          <w:b/>
          <w:bCs/>
          <w:sz w:val="28"/>
          <w:szCs w:val="24"/>
          <w:lang w:val="kk-KZ"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 xml:space="preserve">Айнымалы токпен сапалы электрод арқылы пісіру кезіндегі балқу, балқытып қаптастыру және күю, шашырау шығындық коэффициенттерін анықтау.  </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5.4.1 Тілімше табақты тазарту.</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5.4.2 Тілімше табақтың  дәлдігін 1г дейін етіп өлшеу.</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eastAsia="ru-RU"/>
        </w:rPr>
        <w:t xml:space="preserve">5.4.3 </w:t>
      </w:r>
      <w:r w:rsidRPr="00F76A5A">
        <w:rPr>
          <w:rFonts w:ascii="Times New Roman" w:eastAsia="Times New Roman" w:hAnsi="Times New Roman" w:cs="Times New Roman"/>
          <w:sz w:val="28"/>
          <w:szCs w:val="24"/>
          <w:lang w:val="kk-KZ" w:eastAsia="ru-RU"/>
        </w:rPr>
        <w:t>Электродтың металл өзегінің массасын формула бойынша анықтау</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eastAsia="ru-RU"/>
        </w:rPr>
      </w:pPr>
    </w:p>
    <w:p w:rsidR="00F76A5A" w:rsidRPr="00F76A5A" w:rsidRDefault="00F76A5A" w:rsidP="00F76A5A">
      <w:pPr>
        <w:spacing w:after="0" w:line="240" w:lineRule="auto"/>
        <w:jc w:val="right"/>
        <w:rPr>
          <w:rFonts w:ascii="Times New Roman" w:eastAsia="Times New Roman" w:hAnsi="Times New Roman" w:cs="Times New Roman"/>
          <w:sz w:val="28"/>
          <w:szCs w:val="24"/>
          <w:lang w:eastAsia="ru-RU"/>
        </w:rPr>
      </w:pPr>
      <w:r w:rsidRPr="00F76A5A">
        <w:rPr>
          <w:rFonts w:ascii="Times New Roman" w:eastAsia="Times New Roman" w:hAnsi="Times New Roman" w:cs="Times New Roman"/>
          <w:position w:val="-28"/>
          <w:sz w:val="28"/>
          <w:szCs w:val="24"/>
          <w:lang w:eastAsia="ru-RU"/>
        </w:rPr>
        <w:object w:dxaOrig="1980" w:dyaOrig="800">
          <v:shape id="_x0000_i1042" type="#_x0000_t75" style="width:99pt;height:39.75pt" o:ole="">
            <v:imagedata r:id="rId35" o:title=""/>
          </v:shape>
          <o:OLEObject Type="Embed" ProgID="Equation.3" ShapeID="_x0000_i1042" DrawAspect="Content" ObjectID="_1647195526" r:id="rId36"/>
        </w:object>
      </w:r>
      <w:r w:rsidRPr="00F76A5A">
        <w:rPr>
          <w:rFonts w:ascii="Times New Roman" w:eastAsia="Times New Roman" w:hAnsi="Times New Roman" w:cs="Times New Roman"/>
          <w:sz w:val="28"/>
          <w:szCs w:val="24"/>
          <w:lang w:eastAsia="ru-RU"/>
        </w:rPr>
        <w:t xml:space="preserve"> г.                                       (16)</w:t>
      </w:r>
    </w:p>
    <w:p w:rsidR="00F76A5A" w:rsidRPr="00F76A5A" w:rsidRDefault="00F76A5A" w:rsidP="00F76A5A">
      <w:pPr>
        <w:spacing w:after="0" w:line="240" w:lineRule="auto"/>
        <w:jc w:val="right"/>
        <w:rPr>
          <w:rFonts w:ascii="Times New Roman" w:eastAsia="Times New Roman" w:hAnsi="Times New Roman" w:cs="Times New Roman"/>
          <w:sz w:val="28"/>
          <w:szCs w:val="24"/>
          <w:lang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 xml:space="preserve">Мұнда </w:t>
      </w:r>
      <w:r w:rsidRPr="00F76A5A">
        <w:rPr>
          <w:rFonts w:ascii="Times New Roman" w:eastAsia="Times New Roman" w:hAnsi="Times New Roman" w:cs="Times New Roman"/>
          <w:sz w:val="28"/>
          <w:szCs w:val="24"/>
          <w:lang w:eastAsia="ru-RU"/>
        </w:rPr>
        <w:t xml:space="preserve"> </w:t>
      </w:r>
      <w:r w:rsidRPr="00F76A5A">
        <w:rPr>
          <w:rFonts w:ascii="Times New Roman" w:eastAsia="Times New Roman" w:hAnsi="Times New Roman" w:cs="Times New Roman"/>
          <w:i/>
          <w:iCs/>
          <w:sz w:val="28"/>
          <w:szCs w:val="24"/>
          <w:lang w:val="en-US" w:eastAsia="ru-RU"/>
        </w:rPr>
        <w:t>d</w:t>
      </w:r>
      <w:r w:rsidRPr="00F76A5A">
        <w:rPr>
          <w:rFonts w:ascii="Times New Roman" w:eastAsia="Times New Roman" w:hAnsi="Times New Roman" w:cs="Times New Roman"/>
          <w:sz w:val="28"/>
          <w:szCs w:val="24"/>
          <w:lang w:eastAsia="ru-RU"/>
        </w:rPr>
        <w:t xml:space="preserve"> –</w:t>
      </w:r>
      <w:r w:rsidRPr="00F76A5A">
        <w:rPr>
          <w:rFonts w:ascii="Times New Roman" w:eastAsia="Times New Roman" w:hAnsi="Times New Roman" w:cs="Times New Roman"/>
          <w:sz w:val="28"/>
          <w:szCs w:val="24"/>
          <w:lang w:val="kk-KZ" w:eastAsia="ru-RU"/>
        </w:rPr>
        <w:t xml:space="preserve"> өзектің д</w:t>
      </w:r>
      <w:proofErr w:type="spellStart"/>
      <w:r w:rsidRPr="00F76A5A">
        <w:rPr>
          <w:rFonts w:ascii="Times New Roman" w:eastAsia="Times New Roman" w:hAnsi="Times New Roman" w:cs="Times New Roman"/>
          <w:sz w:val="28"/>
          <w:szCs w:val="24"/>
          <w:lang w:eastAsia="ru-RU"/>
        </w:rPr>
        <w:t>иаметр</w:t>
      </w:r>
      <w:proofErr w:type="spellEnd"/>
      <w:r w:rsidRPr="00F76A5A">
        <w:rPr>
          <w:rFonts w:ascii="Times New Roman" w:eastAsia="Times New Roman" w:hAnsi="Times New Roman" w:cs="Times New Roman"/>
          <w:sz w:val="28"/>
          <w:szCs w:val="24"/>
          <w:lang w:val="kk-KZ" w:eastAsia="ru-RU"/>
        </w:rPr>
        <w:t>і</w:t>
      </w:r>
      <w:r w:rsidRPr="00F76A5A">
        <w:rPr>
          <w:rFonts w:ascii="Times New Roman" w:eastAsia="Times New Roman" w:hAnsi="Times New Roman" w:cs="Times New Roman"/>
          <w:sz w:val="28"/>
          <w:szCs w:val="24"/>
          <w:lang w:eastAsia="ru-RU"/>
        </w:rPr>
        <w:t>, см;</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eastAsia="ru-RU"/>
        </w:rPr>
        <w:t xml:space="preserve">       </w:t>
      </w:r>
      <w:r w:rsidRPr="00F76A5A">
        <w:rPr>
          <w:rFonts w:ascii="Times New Roman" w:eastAsia="Times New Roman" w:hAnsi="Times New Roman" w:cs="Times New Roman"/>
          <w:i/>
          <w:iCs/>
          <w:sz w:val="28"/>
          <w:szCs w:val="24"/>
          <w:lang w:eastAsia="ru-RU"/>
        </w:rPr>
        <w:t>γ</w:t>
      </w:r>
      <w:r w:rsidRPr="00F76A5A">
        <w:rPr>
          <w:rFonts w:ascii="Times New Roman" w:eastAsia="Times New Roman" w:hAnsi="Times New Roman" w:cs="Times New Roman"/>
          <w:sz w:val="28"/>
          <w:szCs w:val="24"/>
          <w:lang w:eastAsia="ru-RU"/>
        </w:rPr>
        <w:t xml:space="preserve"> – </w:t>
      </w:r>
      <w:r w:rsidRPr="00F76A5A">
        <w:rPr>
          <w:rFonts w:ascii="Times New Roman" w:eastAsia="Times New Roman" w:hAnsi="Times New Roman" w:cs="Times New Roman"/>
          <w:sz w:val="28"/>
          <w:szCs w:val="24"/>
          <w:lang w:val="kk-KZ" w:eastAsia="ru-RU"/>
        </w:rPr>
        <w:t>болаттың тығыздығы</w:t>
      </w:r>
      <w:r w:rsidRPr="00F76A5A">
        <w:rPr>
          <w:rFonts w:ascii="Times New Roman" w:eastAsia="Times New Roman" w:hAnsi="Times New Roman" w:cs="Times New Roman"/>
          <w:sz w:val="28"/>
          <w:szCs w:val="24"/>
          <w:lang w:eastAsia="ru-RU"/>
        </w:rPr>
        <w:t>, 7,8 г/см</w:t>
      </w:r>
      <w:r w:rsidRPr="00F76A5A">
        <w:rPr>
          <w:rFonts w:ascii="Times New Roman" w:eastAsia="Times New Roman" w:hAnsi="Times New Roman" w:cs="Times New Roman"/>
          <w:sz w:val="28"/>
          <w:szCs w:val="24"/>
          <w:vertAlign w:val="superscript"/>
          <w:lang w:eastAsia="ru-RU"/>
        </w:rPr>
        <w:t>3</w:t>
      </w:r>
      <w:r w:rsidRPr="00F76A5A">
        <w:rPr>
          <w:rFonts w:ascii="Times New Roman" w:eastAsia="Times New Roman" w:hAnsi="Times New Roman" w:cs="Times New Roman"/>
          <w:sz w:val="28"/>
          <w:szCs w:val="24"/>
          <w:lang w:eastAsia="ru-RU"/>
        </w:rPr>
        <w:t>;</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eastAsia="ru-RU"/>
        </w:rPr>
        <w:t xml:space="preserve">      </w:t>
      </w:r>
      <w:r w:rsidRPr="00F76A5A">
        <w:rPr>
          <w:rFonts w:ascii="Times New Roman" w:eastAsia="Times New Roman" w:hAnsi="Times New Roman" w:cs="Times New Roman"/>
          <w:position w:val="-6"/>
          <w:sz w:val="28"/>
          <w:szCs w:val="24"/>
          <w:lang w:eastAsia="ru-RU"/>
        </w:rPr>
        <w:object w:dxaOrig="200" w:dyaOrig="320">
          <v:shape id="_x0000_i1043" type="#_x0000_t75" style="width:9.75pt;height:15.75pt" o:ole="">
            <v:imagedata r:id="rId37" o:title=""/>
          </v:shape>
          <o:OLEObject Type="Embed" ProgID="Equation.3" ShapeID="_x0000_i1043" DrawAspect="Content" ObjectID="_1647195527" r:id="rId38"/>
        </w:object>
      </w:r>
      <w:r w:rsidRPr="00F76A5A">
        <w:rPr>
          <w:rFonts w:ascii="Times New Roman" w:eastAsia="Times New Roman" w:hAnsi="Times New Roman" w:cs="Times New Roman"/>
          <w:sz w:val="28"/>
          <w:szCs w:val="24"/>
          <w:lang w:eastAsia="ru-RU"/>
        </w:rPr>
        <w:t xml:space="preserve"> - электрод</w:t>
      </w:r>
      <w:r w:rsidRPr="00F76A5A">
        <w:rPr>
          <w:rFonts w:ascii="Times New Roman" w:eastAsia="Times New Roman" w:hAnsi="Times New Roman" w:cs="Times New Roman"/>
          <w:sz w:val="28"/>
          <w:szCs w:val="24"/>
          <w:lang w:val="kk-KZ" w:eastAsia="ru-RU"/>
        </w:rPr>
        <w:t>тың ұзындығы</w:t>
      </w:r>
      <w:r w:rsidRPr="00F76A5A">
        <w:rPr>
          <w:rFonts w:ascii="Times New Roman" w:eastAsia="Times New Roman" w:hAnsi="Times New Roman" w:cs="Times New Roman"/>
          <w:sz w:val="28"/>
          <w:szCs w:val="24"/>
          <w:lang w:eastAsia="ru-RU"/>
        </w:rPr>
        <w:t>, см.</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eastAsia="ru-RU"/>
        </w:rPr>
        <w:t xml:space="preserve">5.4.4 </w:t>
      </w:r>
      <w:r w:rsidRPr="00F76A5A">
        <w:rPr>
          <w:rFonts w:ascii="Times New Roman" w:eastAsia="Times New Roman" w:hAnsi="Times New Roman" w:cs="Times New Roman"/>
          <w:sz w:val="28"/>
          <w:szCs w:val="24"/>
          <w:lang w:val="kk-KZ" w:eastAsia="ru-RU"/>
        </w:rPr>
        <w:t>Токтің күшін белгілеп бі</w:t>
      </w:r>
      <w:proofErr w:type="gramStart"/>
      <w:r w:rsidRPr="00F76A5A">
        <w:rPr>
          <w:rFonts w:ascii="Times New Roman" w:eastAsia="Times New Roman" w:hAnsi="Times New Roman" w:cs="Times New Roman"/>
          <w:sz w:val="28"/>
          <w:szCs w:val="24"/>
          <w:lang w:val="kk-KZ" w:eastAsia="ru-RU"/>
        </w:rPr>
        <w:t>р</w:t>
      </w:r>
      <w:proofErr w:type="gramEnd"/>
      <w:r w:rsidRPr="00F76A5A">
        <w:rPr>
          <w:rFonts w:ascii="Times New Roman" w:eastAsia="Times New Roman" w:hAnsi="Times New Roman" w:cs="Times New Roman"/>
          <w:sz w:val="28"/>
          <w:szCs w:val="24"/>
          <w:lang w:val="kk-KZ" w:eastAsia="ru-RU"/>
        </w:rPr>
        <w:t xml:space="preserve"> минут ішінде тілімшені балқытып қаптастырады. Пісіру тогінің шамасы амперметрмен, балқытып қаптастыру уақыты секундомермен анықталады.</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 xml:space="preserve"> </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5.4.5 Өзектің күйігінің массасы формуламен (16) есептеледі.</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8"/>
          <w:lang w:val="kk-KZ" w:eastAsia="ru-RU"/>
        </w:rPr>
      </w:pPr>
      <w:r w:rsidRPr="00F76A5A">
        <w:rPr>
          <w:rFonts w:ascii="Times New Roman" w:eastAsia="Times New Roman" w:hAnsi="Times New Roman" w:cs="Times New Roman"/>
          <w:sz w:val="28"/>
          <w:szCs w:val="24"/>
          <w:lang w:val="kk-KZ" w:eastAsia="ru-RU"/>
        </w:rPr>
        <w:t xml:space="preserve">5.4.6 </w:t>
      </w:r>
      <w:r w:rsidRPr="00F76A5A">
        <w:rPr>
          <w:rFonts w:ascii="Times New Roman" w:eastAsia="Times New Roman" w:hAnsi="Times New Roman" w:cs="Times New Roman"/>
          <w:sz w:val="28"/>
          <w:szCs w:val="28"/>
          <w:lang w:val="kk-KZ" w:eastAsia="ru-RU"/>
        </w:rPr>
        <w:t>Балқытып қаптастырылған сынама суытылады, кептіріледі, қож бен шашырамалардан мұқият тазартылады.</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8"/>
          <w:lang w:val="kk-KZ"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 xml:space="preserve">5.4.7 </w:t>
      </w:r>
      <w:r w:rsidRPr="00F76A5A">
        <w:rPr>
          <w:rFonts w:ascii="Times New Roman" w:eastAsia="Times New Roman" w:hAnsi="Times New Roman" w:cs="Times New Roman"/>
          <w:sz w:val="28"/>
          <w:szCs w:val="28"/>
          <w:lang w:val="kk-KZ" w:eastAsia="ru-RU"/>
        </w:rPr>
        <w:t>Балқытып қаптастырылған т</w:t>
      </w:r>
      <w:r w:rsidRPr="00F76A5A">
        <w:rPr>
          <w:rFonts w:ascii="Times New Roman" w:eastAsia="Times New Roman" w:hAnsi="Times New Roman" w:cs="Times New Roman"/>
          <w:sz w:val="28"/>
          <w:szCs w:val="24"/>
          <w:lang w:val="kk-KZ" w:eastAsia="ru-RU"/>
        </w:rPr>
        <w:t>ілімше табақ дәлдігі 1г дейін етіп өлшенеді.</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5.4.8 Өлшеу нәтижесі (п.п.5.4.2 –5.4.7) кестеге толтырылады.</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5.4.9 Қажетті есептер жүргізіліп, нәтижесі кестеге толтырылады.</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5.4.10 Теориялық өнімділігін анықтау, кг/ч:</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jc w:val="right"/>
        <w:rPr>
          <w:rFonts w:ascii="Times New Roman" w:eastAsia="Times New Roman" w:hAnsi="Times New Roman" w:cs="Times New Roman"/>
          <w:sz w:val="28"/>
          <w:szCs w:val="24"/>
          <w:lang w:eastAsia="ru-RU"/>
        </w:rPr>
      </w:pPr>
      <w:r w:rsidRPr="00F76A5A">
        <w:rPr>
          <w:rFonts w:ascii="Times New Roman" w:eastAsia="Times New Roman" w:hAnsi="Times New Roman" w:cs="Times New Roman"/>
          <w:position w:val="-12"/>
          <w:sz w:val="28"/>
          <w:szCs w:val="24"/>
          <w:lang w:eastAsia="ru-RU"/>
        </w:rPr>
        <w:object w:dxaOrig="2860" w:dyaOrig="400">
          <v:shape id="_x0000_i1044" type="#_x0000_t75" style="width:143.25pt;height:20.25pt" o:ole="">
            <v:imagedata r:id="rId39" o:title=""/>
          </v:shape>
          <o:OLEObject Type="Embed" ProgID="Equation.3" ShapeID="_x0000_i1044" DrawAspect="Content" ObjectID="_1647195528" r:id="rId40"/>
        </w:object>
      </w:r>
      <w:r w:rsidRPr="00F76A5A">
        <w:rPr>
          <w:rFonts w:ascii="Times New Roman" w:eastAsia="Times New Roman" w:hAnsi="Times New Roman" w:cs="Times New Roman"/>
          <w:sz w:val="28"/>
          <w:szCs w:val="24"/>
          <w:lang w:eastAsia="ru-RU"/>
        </w:rPr>
        <w:t xml:space="preserve">.                                   (17) </w:t>
      </w:r>
    </w:p>
    <w:p w:rsidR="00F76A5A" w:rsidRPr="00F76A5A" w:rsidRDefault="00F76A5A" w:rsidP="00F76A5A">
      <w:pPr>
        <w:spacing w:after="0" w:line="240" w:lineRule="auto"/>
        <w:jc w:val="right"/>
        <w:rPr>
          <w:rFonts w:ascii="Times New Roman" w:eastAsia="Times New Roman" w:hAnsi="Times New Roman" w:cs="Times New Roman"/>
          <w:sz w:val="28"/>
          <w:szCs w:val="24"/>
          <w:lang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eastAsia="ru-RU"/>
        </w:rPr>
        <w:t>8</w:t>
      </w:r>
      <w:r w:rsidRPr="00F76A5A">
        <w:rPr>
          <w:rFonts w:ascii="Times New Roman" w:eastAsia="Times New Roman" w:hAnsi="Times New Roman" w:cs="Times New Roman"/>
          <w:sz w:val="28"/>
          <w:szCs w:val="24"/>
          <w:lang w:val="kk-KZ" w:eastAsia="ru-RU"/>
        </w:rPr>
        <w:t xml:space="preserve"> – кесте. Жұмыстың қорытындысы</w:t>
      </w:r>
    </w:p>
    <w:p w:rsidR="00F76A5A" w:rsidRPr="00F76A5A" w:rsidRDefault="00F76A5A" w:rsidP="00F76A5A">
      <w:pPr>
        <w:spacing w:after="0" w:line="240" w:lineRule="auto"/>
        <w:jc w:val="both"/>
        <w:rPr>
          <w:rFonts w:ascii="Times New Roman" w:eastAsia="Times New Roman" w:hAnsi="Times New Roman" w:cs="Times New Roman"/>
          <w:sz w:val="28"/>
          <w:szCs w:val="24"/>
          <w:lang w:eastAsia="ru-RU"/>
        </w:rPr>
      </w:pPr>
    </w:p>
    <w:tbl>
      <w:tblPr>
        <w:tblW w:w="915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2"/>
        <w:gridCol w:w="668"/>
        <w:gridCol w:w="720"/>
        <w:gridCol w:w="636"/>
        <w:gridCol w:w="602"/>
        <w:gridCol w:w="562"/>
        <w:gridCol w:w="540"/>
        <w:gridCol w:w="720"/>
        <w:gridCol w:w="720"/>
        <w:gridCol w:w="720"/>
        <w:gridCol w:w="783"/>
        <w:gridCol w:w="657"/>
        <w:gridCol w:w="603"/>
        <w:gridCol w:w="812"/>
      </w:tblGrid>
      <w:tr w:rsidR="00F76A5A" w:rsidRPr="00F76A5A" w:rsidTr="00901D52">
        <w:tblPrEx>
          <w:tblCellMar>
            <w:top w:w="0" w:type="dxa"/>
            <w:bottom w:w="0" w:type="dxa"/>
          </w:tblCellMar>
        </w:tblPrEx>
        <w:trPr>
          <w:cantSplit/>
        </w:trPr>
        <w:tc>
          <w:tcPr>
            <w:tcW w:w="412" w:type="dxa"/>
            <w:vMerge w:val="restart"/>
            <w:textDirection w:val="btLr"/>
          </w:tcPr>
          <w:p w:rsidR="00F76A5A" w:rsidRPr="00F76A5A" w:rsidRDefault="00F76A5A" w:rsidP="00F76A5A">
            <w:pPr>
              <w:spacing w:after="0" w:line="240" w:lineRule="auto"/>
              <w:ind w:left="113" w:right="113"/>
              <w:jc w:val="center"/>
              <w:rPr>
                <w:rFonts w:ascii="Times New Roman" w:eastAsia="Times New Roman" w:hAnsi="Times New Roman" w:cs="Times New Roman"/>
                <w:sz w:val="24"/>
                <w:szCs w:val="24"/>
                <w:lang w:val="kk-KZ" w:eastAsia="ru-RU"/>
              </w:rPr>
            </w:pPr>
            <w:r w:rsidRPr="00F76A5A">
              <w:rPr>
                <w:rFonts w:ascii="Times New Roman" w:eastAsia="Times New Roman" w:hAnsi="Times New Roman" w:cs="Times New Roman"/>
                <w:sz w:val="24"/>
                <w:szCs w:val="24"/>
                <w:lang w:val="kk-KZ" w:eastAsia="ru-RU"/>
              </w:rPr>
              <w:t>Электрод маркасы, диаметр</w:t>
            </w:r>
          </w:p>
          <w:p w:rsidR="00F76A5A" w:rsidRPr="00F76A5A" w:rsidRDefault="00F76A5A" w:rsidP="00F76A5A">
            <w:pPr>
              <w:spacing w:after="0" w:line="240" w:lineRule="auto"/>
              <w:ind w:left="113" w:right="113"/>
              <w:jc w:val="center"/>
              <w:rPr>
                <w:rFonts w:ascii="Times New Roman" w:eastAsia="Times New Roman" w:hAnsi="Times New Roman" w:cs="Times New Roman"/>
                <w:sz w:val="24"/>
                <w:szCs w:val="24"/>
                <w:lang w:val="kk-KZ" w:eastAsia="ru-RU"/>
              </w:rPr>
            </w:pPr>
          </w:p>
          <w:p w:rsidR="00F76A5A" w:rsidRPr="00F76A5A" w:rsidRDefault="00F76A5A" w:rsidP="00F76A5A">
            <w:pPr>
              <w:spacing w:after="0" w:line="240" w:lineRule="auto"/>
              <w:ind w:left="113" w:right="113"/>
              <w:jc w:val="center"/>
              <w:rPr>
                <w:rFonts w:ascii="Times New Roman" w:eastAsia="Times New Roman" w:hAnsi="Times New Roman" w:cs="Times New Roman"/>
                <w:sz w:val="24"/>
                <w:szCs w:val="24"/>
                <w:lang w:eastAsia="ru-RU"/>
              </w:rPr>
            </w:pPr>
            <w:r w:rsidRPr="00F76A5A">
              <w:rPr>
                <w:rFonts w:ascii="Times New Roman" w:eastAsia="Times New Roman" w:hAnsi="Times New Roman" w:cs="Times New Roman"/>
                <w:sz w:val="24"/>
                <w:szCs w:val="24"/>
                <w:lang w:val="kk-KZ" w:eastAsia="ru-RU"/>
              </w:rPr>
              <w:t>Эдектрод  маркасы, диаметр м</w:t>
            </w:r>
            <w:r w:rsidRPr="00F76A5A">
              <w:rPr>
                <w:rFonts w:ascii="Times New Roman" w:eastAsia="Times New Roman" w:hAnsi="Times New Roman" w:cs="Times New Roman"/>
                <w:sz w:val="24"/>
                <w:szCs w:val="24"/>
                <w:lang w:eastAsia="ru-RU"/>
              </w:rPr>
              <w:t>арка</w:t>
            </w:r>
            <w:r w:rsidRPr="00F76A5A">
              <w:rPr>
                <w:rFonts w:ascii="Times New Roman" w:eastAsia="Times New Roman" w:hAnsi="Times New Roman" w:cs="Times New Roman"/>
                <w:sz w:val="24"/>
                <w:szCs w:val="24"/>
                <w:lang w:val="kk-KZ" w:eastAsia="ru-RU"/>
              </w:rPr>
              <w:t>сы</w:t>
            </w:r>
            <w:r w:rsidRPr="00F76A5A">
              <w:rPr>
                <w:rFonts w:ascii="Times New Roman" w:eastAsia="Times New Roman" w:hAnsi="Times New Roman" w:cs="Times New Roman"/>
                <w:sz w:val="24"/>
                <w:szCs w:val="24"/>
                <w:lang w:eastAsia="ru-RU"/>
              </w:rPr>
              <w:t>электрода, диаметр</w:t>
            </w:r>
          </w:p>
        </w:tc>
        <w:tc>
          <w:tcPr>
            <w:tcW w:w="4448" w:type="dxa"/>
            <w:gridSpan w:val="7"/>
          </w:tcPr>
          <w:p w:rsidR="00F76A5A" w:rsidRPr="00F76A5A" w:rsidRDefault="00F76A5A" w:rsidP="00F76A5A">
            <w:pPr>
              <w:keepNext/>
              <w:spacing w:after="0" w:line="240" w:lineRule="auto"/>
              <w:jc w:val="center"/>
              <w:outlineLvl w:val="1"/>
              <w:rPr>
                <w:rFonts w:ascii="Times New Roman" w:eastAsia="Times New Roman" w:hAnsi="Times New Roman" w:cs="Times New Roman"/>
                <w:sz w:val="24"/>
                <w:szCs w:val="24"/>
                <w:lang w:val="kk-KZ" w:eastAsia="ru-RU"/>
              </w:rPr>
            </w:pPr>
            <w:r w:rsidRPr="00F76A5A">
              <w:rPr>
                <w:rFonts w:ascii="Times New Roman" w:eastAsia="Times New Roman" w:hAnsi="Times New Roman" w:cs="Times New Roman"/>
                <w:sz w:val="24"/>
                <w:szCs w:val="24"/>
                <w:lang w:val="kk-KZ" w:eastAsia="ru-RU"/>
              </w:rPr>
              <w:t>Өлшеу нәтижелері</w:t>
            </w:r>
          </w:p>
          <w:p w:rsidR="00F76A5A" w:rsidRPr="00F76A5A" w:rsidRDefault="00F76A5A" w:rsidP="00F76A5A">
            <w:pPr>
              <w:spacing w:after="0" w:line="240" w:lineRule="auto"/>
              <w:rPr>
                <w:rFonts w:ascii="Times New Roman" w:eastAsia="Times New Roman" w:hAnsi="Times New Roman" w:cs="Times New Roman"/>
                <w:sz w:val="24"/>
                <w:szCs w:val="24"/>
                <w:lang w:val="kk-KZ" w:eastAsia="ru-RU"/>
              </w:rPr>
            </w:pPr>
          </w:p>
        </w:tc>
        <w:tc>
          <w:tcPr>
            <w:tcW w:w="4295" w:type="dxa"/>
            <w:gridSpan w:val="6"/>
          </w:tcPr>
          <w:p w:rsidR="00F76A5A" w:rsidRPr="00F76A5A" w:rsidRDefault="00F76A5A" w:rsidP="00F76A5A">
            <w:pPr>
              <w:spacing w:after="0" w:line="240" w:lineRule="auto"/>
              <w:jc w:val="center"/>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4"/>
                <w:szCs w:val="24"/>
                <w:lang w:val="kk-KZ" w:eastAsia="ru-RU"/>
              </w:rPr>
              <w:t>Есеп нәтижелері</w:t>
            </w:r>
          </w:p>
        </w:tc>
      </w:tr>
      <w:tr w:rsidR="00F76A5A" w:rsidRPr="00F76A5A" w:rsidTr="00901D52">
        <w:tblPrEx>
          <w:tblCellMar>
            <w:top w:w="0" w:type="dxa"/>
            <w:bottom w:w="0" w:type="dxa"/>
          </w:tblCellMar>
        </w:tblPrEx>
        <w:trPr>
          <w:cantSplit/>
        </w:trPr>
        <w:tc>
          <w:tcPr>
            <w:tcW w:w="412" w:type="dxa"/>
            <w:vMerge/>
          </w:tcPr>
          <w:p w:rsidR="00F76A5A" w:rsidRPr="00F76A5A" w:rsidRDefault="00F76A5A" w:rsidP="00F76A5A">
            <w:pPr>
              <w:spacing w:after="0" w:line="240" w:lineRule="auto"/>
              <w:jc w:val="both"/>
              <w:rPr>
                <w:rFonts w:ascii="Times New Roman" w:eastAsia="Times New Roman" w:hAnsi="Times New Roman" w:cs="Times New Roman"/>
                <w:sz w:val="28"/>
                <w:szCs w:val="24"/>
                <w:lang w:eastAsia="ru-RU"/>
              </w:rPr>
            </w:pPr>
          </w:p>
        </w:tc>
        <w:tc>
          <w:tcPr>
            <w:tcW w:w="2626" w:type="dxa"/>
            <w:gridSpan w:val="4"/>
          </w:tcPr>
          <w:p w:rsidR="00F76A5A" w:rsidRPr="00F76A5A" w:rsidRDefault="00F76A5A" w:rsidP="00F76A5A">
            <w:pPr>
              <w:spacing w:after="0" w:line="240" w:lineRule="auto"/>
              <w:jc w:val="center"/>
              <w:rPr>
                <w:rFonts w:ascii="Times New Roman" w:eastAsia="Times New Roman" w:hAnsi="Times New Roman" w:cs="Times New Roman"/>
                <w:sz w:val="24"/>
                <w:szCs w:val="24"/>
                <w:lang w:eastAsia="ru-RU"/>
              </w:rPr>
            </w:pPr>
            <w:r w:rsidRPr="00F76A5A">
              <w:rPr>
                <w:rFonts w:ascii="Times New Roman" w:eastAsia="Times New Roman" w:hAnsi="Times New Roman" w:cs="Times New Roman"/>
                <w:sz w:val="24"/>
                <w:szCs w:val="24"/>
                <w:lang w:eastAsia="ru-RU"/>
              </w:rPr>
              <w:t>Масса</w:t>
            </w:r>
            <w:r w:rsidRPr="00F76A5A">
              <w:rPr>
                <w:rFonts w:ascii="Times New Roman" w:eastAsia="Times New Roman" w:hAnsi="Times New Roman" w:cs="Times New Roman"/>
                <w:sz w:val="24"/>
                <w:szCs w:val="24"/>
                <w:lang w:val="kk-KZ" w:eastAsia="ru-RU"/>
              </w:rPr>
              <w:t>сы</w:t>
            </w:r>
            <w:r w:rsidRPr="00F76A5A">
              <w:rPr>
                <w:rFonts w:ascii="Times New Roman" w:eastAsia="Times New Roman" w:hAnsi="Times New Roman" w:cs="Times New Roman"/>
                <w:sz w:val="24"/>
                <w:szCs w:val="24"/>
                <w:lang w:eastAsia="ru-RU"/>
              </w:rPr>
              <w:t>, г</w:t>
            </w:r>
          </w:p>
          <w:p w:rsidR="00F76A5A" w:rsidRPr="00F76A5A" w:rsidRDefault="00F76A5A" w:rsidP="00F76A5A">
            <w:pPr>
              <w:spacing w:after="0" w:line="240" w:lineRule="auto"/>
              <w:jc w:val="center"/>
              <w:rPr>
                <w:rFonts w:ascii="Times New Roman" w:eastAsia="Times New Roman" w:hAnsi="Times New Roman" w:cs="Times New Roman"/>
                <w:sz w:val="24"/>
                <w:szCs w:val="24"/>
                <w:lang w:eastAsia="ru-RU"/>
              </w:rPr>
            </w:pPr>
          </w:p>
        </w:tc>
        <w:tc>
          <w:tcPr>
            <w:tcW w:w="1822" w:type="dxa"/>
            <w:gridSpan w:val="3"/>
            <w:vMerge w:val="restart"/>
          </w:tcPr>
          <w:p w:rsidR="00F76A5A" w:rsidRPr="00F76A5A" w:rsidRDefault="00F76A5A" w:rsidP="00F76A5A">
            <w:pPr>
              <w:spacing w:after="0" w:line="240" w:lineRule="auto"/>
              <w:jc w:val="center"/>
              <w:rPr>
                <w:rFonts w:ascii="Times New Roman" w:eastAsia="Times New Roman" w:hAnsi="Times New Roman" w:cs="Times New Roman"/>
                <w:sz w:val="24"/>
                <w:szCs w:val="24"/>
                <w:lang w:val="kk-KZ" w:eastAsia="ru-RU"/>
              </w:rPr>
            </w:pPr>
            <w:r w:rsidRPr="00F76A5A">
              <w:rPr>
                <w:rFonts w:ascii="Times New Roman" w:eastAsia="Times New Roman" w:hAnsi="Times New Roman" w:cs="Times New Roman"/>
                <w:sz w:val="24"/>
                <w:szCs w:val="24"/>
                <w:lang w:eastAsia="ru-RU"/>
              </w:rPr>
              <w:t>Реж</w:t>
            </w:r>
            <w:r w:rsidRPr="00F76A5A">
              <w:rPr>
                <w:rFonts w:ascii="Times New Roman" w:eastAsia="Times New Roman" w:hAnsi="Times New Roman" w:cs="Times New Roman"/>
                <w:sz w:val="24"/>
                <w:szCs w:val="24"/>
                <w:lang w:val="kk-KZ" w:eastAsia="ru-RU"/>
              </w:rPr>
              <w:t>і</w:t>
            </w:r>
            <w:proofErr w:type="gramStart"/>
            <w:r w:rsidRPr="00F76A5A">
              <w:rPr>
                <w:rFonts w:ascii="Times New Roman" w:eastAsia="Times New Roman" w:hAnsi="Times New Roman" w:cs="Times New Roman"/>
                <w:sz w:val="24"/>
                <w:szCs w:val="24"/>
                <w:lang w:eastAsia="ru-RU"/>
              </w:rPr>
              <w:t>м</w:t>
            </w:r>
            <w:proofErr w:type="gramEnd"/>
            <w:r w:rsidRPr="00F76A5A">
              <w:rPr>
                <w:rFonts w:ascii="Times New Roman" w:eastAsia="Times New Roman" w:hAnsi="Times New Roman" w:cs="Times New Roman"/>
                <w:sz w:val="24"/>
                <w:szCs w:val="24"/>
                <w:lang w:val="kk-KZ" w:eastAsia="ru-RU"/>
              </w:rPr>
              <w:t>і</w:t>
            </w:r>
          </w:p>
        </w:tc>
        <w:tc>
          <w:tcPr>
            <w:tcW w:w="1440" w:type="dxa"/>
            <w:gridSpan w:val="2"/>
            <w:vMerge w:val="restart"/>
          </w:tcPr>
          <w:p w:rsidR="00F76A5A" w:rsidRPr="00F76A5A" w:rsidRDefault="00F76A5A" w:rsidP="00F76A5A">
            <w:pPr>
              <w:spacing w:after="0" w:line="240" w:lineRule="auto"/>
              <w:jc w:val="center"/>
              <w:rPr>
                <w:rFonts w:ascii="Times New Roman" w:eastAsia="Times New Roman" w:hAnsi="Times New Roman" w:cs="Times New Roman"/>
                <w:sz w:val="24"/>
                <w:szCs w:val="24"/>
                <w:lang w:eastAsia="ru-RU"/>
              </w:rPr>
            </w:pPr>
            <w:r w:rsidRPr="00F76A5A">
              <w:rPr>
                <w:rFonts w:ascii="Times New Roman" w:eastAsia="Times New Roman" w:hAnsi="Times New Roman" w:cs="Times New Roman"/>
                <w:sz w:val="24"/>
                <w:szCs w:val="24"/>
                <w:lang w:eastAsia="ru-RU"/>
              </w:rPr>
              <w:t>Масса</w:t>
            </w:r>
            <w:r w:rsidRPr="00F76A5A">
              <w:rPr>
                <w:rFonts w:ascii="Times New Roman" w:eastAsia="Times New Roman" w:hAnsi="Times New Roman" w:cs="Times New Roman"/>
                <w:sz w:val="24"/>
                <w:szCs w:val="24"/>
                <w:lang w:val="kk-KZ" w:eastAsia="ru-RU"/>
              </w:rPr>
              <w:t>сы</w:t>
            </w:r>
            <w:r w:rsidRPr="00F76A5A">
              <w:rPr>
                <w:rFonts w:ascii="Times New Roman" w:eastAsia="Times New Roman" w:hAnsi="Times New Roman" w:cs="Times New Roman"/>
                <w:sz w:val="24"/>
                <w:szCs w:val="24"/>
                <w:lang w:eastAsia="ru-RU"/>
              </w:rPr>
              <w:t>, г</w:t>
            </w:r>
          </w:p>
        </w:tc>
        <w:tc>
          <w:tcPr>
            <w:tcW w:w="2043" w:type="dxa"/>
            <w:gridSpan w:val="3"/>
            <w:vMerge w:val="restart"/>
          </w:tcPr>
          <w:p w:rsidR="00F76A5A" w:rsidRPr="00F76A5A" w:rsidRDefault="00F76A5A" w:rsidP="00F76A5A">
            <w:pPr>
              <w:spacing w:after="0" w:line="240" w:lineRule="auto"/>
              <w:jc w:val="center"/>
              <w:rPr>
                <w:rFonts w:ascii="Times New Roman" w:eastAsia="Times New Roman" w:hAnsi="Times New Roman" w:cs="Times New Roman"/>
                <w:sz w:val="24"/>
                <w:szCs w:val="24"/>
                <w:lang w:val="kk-KZ" w:eastAsia="ru-RU"/>
              </w:rPr>
            </w:pPr>
            <w:r w:rsidRPr="00F76A5A">
              <w:rPr>
                <w:rFonts w:ascii="Times New Roman" w:eastAsia="Times New Roman" w:hAnsi="Times New Roman" w:cs="Times New Roman"/>
                <w:sz w:val="24"/>
                <w:szCs w:val="24"/>
                <w:lang w:eastAsia="ru-RU"/>
              </w:rPr>
              <w:t>Коэффициент</w:t>
            </w:r>
            <w:r w:rsidRPr="00F76A5A">
              <w:rPr>
                <w:rFonts w:ascii="Times New Roman" w:eastAsia="Times New Roman" w:hAnsi="Times New Roman" w:cs="Times New Roman"/>
                <w:sz w:val="24"/>
                <w:szCs w:val="24"/>
                <w:lang w:val="kk-KZ" w:eastAsia="ru-RU"/>
              </w:rPr>
              <w:t>тер</w:t>
            </w:r>
          </w:p>
        </w:tc>
        <w:tc>
          <w:tcPr>
            <w:tcW w:w="812" w:type="dxa"/>
            <w:vMerge w:val="restart"/>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eastAsia="ru-RU"/>
              </w:rPr>
            </w:pPr>
            <w:r w:rsidRPr="00F76A5A">
              <w:rPr>
                <w:rFonts w:ascii="Times New Roman" w:eastAsia="Times New Roman" w:hAnsi="Times New Roman" w:cs="Times New Roman"/>
                <w:sz w:val="24"/>
                <w:szCs w:val="24"/>
                <w:lang w:val="kk-KZ" w:eastAsia="ru-RU"/>
              </w:rPr>
              <w:t>өнімділігі</w:t>
            </w:r>
            <w:r w:rsidRPr="00F76A5A">
              <w:rPr>
                <w:rFonts w:ascii="Times New Roman" w:eastAsia="Times New Roman" w:hAnsi="Times New Roman" w:cs="Times New Roman"/>
                <w:sz w:val="24"/>
                <w:szCs w:val="24"/>
                <w:lang w:eastAsia="ru-RU"/>
              </w:rPr>
              <w:t>, кг/ч</w:t>
            </w:r>
          </w:p>
        </w:tc>
      </w:tr>
      <w:tr w:rsidR="00F76A5A" w:rsidRPr="00F76A5A" w:rsidTr="00901D52">
        <w:tblPrEx>
          <w:tblCellMar>
            <w:top w:w="0" w:type="dxa"/>
            <w:bottom w:w="0" w:type="dxa"/>
          </w:tblCellMar>
        </w:tblPrEx>
        <w:trPr>
          <w:cantSplit/>
        </w:trPr>
        <w:tc>
          <w:tcPr>
            <w:tcW w:w="412" w:type="dxa"/>
            <w:vMerge/>
          </w:tcPr>
          <w:p w:rsidR="00F76A5A" w:rsidRPr="00F76A5A" w:rsidRDefault="00F76A5A" w:rsidP="00F76A5A">
            <w:pPr>
              <w:spacing w:after="0" w:line="240" w:lineRule="auto"/>
              <w:jc w:val="both"/>
              <w:rPr>
                <w:rFonts w:ascii="Times New Roman" w:eastAsia="Times New Roman" w:hAnsi="Times New Roman" w:cs="Times New Roman"/>
                <w:sz w:val="28"/>
                <w:szCs w:val="24"/>
                <w:lang w:eastAsia="ru-RU"/>
              </w:rPr>
            </w:pPr>
          </w:p>
        </w:tc>
        <w:tc>
          <w:tcPr>
            <w:tcW w:w="1388" w:type="dxa"/>
            <w:gridSpan w:val="2"/>
          </w:tcPr>
          <w:p w:rsidR="00F76A5A" w:rsidRPr="00F76A5A" w:rsidRDefault="00F76A5A" w:rsidP="00F76A5A">
            <w:pPr>
              <w:spacing w:after="0" w:line="240" w:lineRule="auto"/>
              <w:jc w:val="center"/>
              <w:rPr>
                <w:rFonts w:ascii="Times New Roman" w:eastAsia="Times New Roman" w:hAnsi="Times New Roman" w:cs="Times New Roman"/>
                <w:sz w:val="24"/>
                <w:szCs w:val="24"/>
                <w:lang w:val="kk-KZ" w:eastAsia="ru-RU"/>
              </w:rPr>
            </w:pPr>
            <w:r w:rsidRPr="00F76A5A">
              <w:rPr>
                <w:rFonts w:ascii="Times New Roman" w:eastAsia="Times New Roman" w:hAnsi="Times New Roman" w:cs="Times New Roman"/>
                <w:sz w:val="24"/>
                <w:szCs w:val="24"/>
                <w:lang w:eastAsia="ru-RU"/>
              </w:rPr>
              <w:t>Электрод</w:t>
            </w:r>
          </w:p>
          <w:p w:rsidR="00F76A5A" w:rsidRPr="00F76A5A" w:rsidRDefault="00F76A5A" w:rsidP="00F76A5A">
            <w:pPr>
              <w:spacing w:after="0" w:line="240" w:lineRule="auto"/>
              <w:jc w:val="center"/>
              <w:rPr>
                <w:rFonts w:ascii="Times New Roman" w:eastAsia="Times New Roman" w:hAnsi="Times New Roman" w:cs="Times New Roman"/>
                <w:sz w:val="24"/>
                <w:szCs w:val="24"/>
                <w:lang w:val="kk-KZ" w:eastAsia="ru-RU"/>
              </w:rPr>
            </w:pPr>
            <w:r w:rsidRPr="00F76A5A">
              <w:rPr>
                <w:rFonts w:ascii="Times New Roman" w:eastAsia="Times New Roman" w:hAnsi="Times New Roman" w:cs="Times New Roman"/>
                <w:sz w:val="24"/>
                <w:szCs w:val="24"/>
                <w:lang w:val="kk-KZ" w:eastAsia="ru-RU"/>
              </w:rPr>
              <w:t>өзегі</w:t>
            </w:r>
          </w:p>
        </w:tc>
        <w:tc>
          <w:tcPr>
            <w:tcW w:w="1238" w:type="dxa"/>
            <w:gridSpan w:val="2"/>
          </w:tcPr>
          <w:p w:rsidR="00F76A5A" w:rsidRPr="00F76A5A" w:rsidRDefault="00F76A5A" w:rsidP="00F76A5A">
            <w:pPr>
              <w:spacing w:after="0" w:line="240" w:lineRule="auto"/>
              <w:jc w:val="center"/>
              <w:rPr>
                <w:rFonts w:ascii="Times New Roman" w:eastAsia="Times New Roman" w:hAnsi="Times New Roman" w:cs="Times New Roman"/>
                <w:sz w:val="24"/>
                <w:szCs w:val="24"/>
                <w:lang w:val="kk-KZ" w:eastAsia="ru-RU"/>
              </w:rPr>
            </w:pPr>
            <w:r w:rsidRPr="00F76A5A">
              <w:rPr>
                <w:rFonts w:ascii="Times New Roman" w:eastAsia="Times New Roman" w:hAnsi="Times New Roman" w:cs="Times New Roman"/>
                <w:sz w:val="24"/>
                <w:szCs w:val="24"/>
                <w:lang w:val="kk-KZ" w:eastAsia="ru-RU"/>
              </w:rPr>
              <w:t>тілімше</w:t>
            </w:r>
          </w:p>
        </w:tc>
        <w:tc>
          <w:tcPr>
            <w:tcW w:w="1822" w:type="dxa"/>
            <w:gridSpan w:val="3"/>
            <w:vMerge/>
          </w:tcPr>
          <w:p w:rsidR="00F76A5A" w:rsidRPr="00F76A5A" w:rsidRDefault="00F76A5A" w:rsidP="00F76A5A">
            <w:pPr>
              <w:spacing w:after="0" w:line="240" w:lineRule="auto"/>
              <w:jc w:val="both"/>
              <w:rPr>
                <w:rFonts w:ascii="Times New Roman" w:eastAsia="Times New Roman" w:hAnsi="Times New Roman" w:cs="Times New Roman"/>
                <w:sz w:val="24"/>
                <w:szCs w:val="24"/>
                <w:lang w:eastAsia="ru-RU"/>
              </w:rPr>
            </w:pPr>
          </w:p>
        </w:tc>
        <w:tc>
          <w:tcPr>
            <w:tcW w:w="1440" w:type="dxa"/>
            <w:gridSpan w:val="2"/>
            <w:vMerge/>
          </w:tcPr>
          <w:p w:rsidR="00F76A5A" w:rsidRPr="00F76A5A" w:rsidRDefault="00F76A5A" w:rsidP="00F76A5A">
            <w:pPr>
              <w:spacing w:after="0" w:line="240" w:lineRule="auto"/>
              <w:jc w:val="both"/>
              <w:rPr>
                <w:rFonts w:ascii="Times New Roman" w:eastAsia="Times New Roman" w:hAnsi="Times New Roman" w:cs="Times New Roman"/>
                <w:sz w:val="24"/>
                <w:szCs w:val="24"/>
                <w:lang w:eastAsia="ru-RU"/>
              </w:rPr>
            </w:pPr>
          </w:p>
        </w:tc>
        <w:tc>
          <w:tcPr>
            <w:tcW w:w="2043" w:type="dxa"/>
            <w:gridSpan w:val="3"/>
            <w:vMerge/>
          </w:tcPr>
          <w:p w:rsidR="00F76A5A" w:rsidRPr="00F76A5A" w:rsidRDefault="00F76A5A" w:rsidP="00F76A5A">
            <w:pPr>
              <w:spacing w:after="0" w:line="240" w:lineRule="auto"/>
              <w:jc w:val="both"/>
              <w:rPr>
                <w:rFonts w:ascii="Times New Roman" w:eastAsia="Times New Roman" w:hAnsi="Times New Roman" w:cs="Times New Roman"/>
                <w:sz w:val="24"/>
                <w:szCs w:val="24"/>
                <w:lang w:eastAsia="ru-RU"/>
              </w:rPr>
            </w:pPr>
          </w:p>
        </w:tc>
        <w:tc>
          <w:tcPr>
            <w:tcW w:w="812" w:type="dxa"/>
            <w:vMerge/>
          </w:tcPr>
          <w:p w:rsidR="00F76A5A" w:rsidRPr="00F76A5A" w:rsidRDefault="00F76A5A" w:rsidP="00F76A5A">
            <w:pPr>
              <w:spacing w:after="0" w:line="240" w:lineRule="auto"/>
              <w:jc w:val="both"/>
              <w:rPr>
                <w:rFonts w:ascii="Times New Roman" w:eastAsia="Times New Roman" w:hAnsi="Times New Roman" w:cs="Times New Roman"/>
                <w:sz w:val="24"/>
                <w:szCs w:val="24"/>
                <w:lang w:eastAsia="ru-RU"/>
              </w:rPr>
            </w:pPr>
          </w:p>
        </w:tc>
      </w:tr>
      <w:tr w:rsidR="00F76A5A" w:rsidRPr="00F76A5A" w:rsidTr="00901D52">
        <w:tblPrEx>
          <w:tblCellMar>
            <w:top w:w="0" w:type="dxa"/>
            <w:bottom w:w="0" w:type="dxa"/>
          </w:tblCellMar>
        </w:tblPrEx>
        <w:trPr>
          <w:cantSplit/>
          <w:trHeight w:val="3065"/>
        </w:trPr>
        <w:tc>
          <w:tcPr>
            <w:tcW w:w="412" w:type="dxa"/>
            <w:vMerge/>
          </w:tcPr>
          <w:p w:rsidR="00F76A5A" w:rsidRPr="00F76A5A" w:rsidRDefault="00F76A5A" w:rsidP="00F76A5A">
            <w:pPr>
              <w:spacing w:after="0" w:line="240" w:lineRule="auto"/>
              <w:jc w:val="both"/>
              <w:rPr>
                <w:rFonts w:ascii="Times New Roman" w:eastAsia="Times New Roman" w:hAnsi="Times New Roman" w:cs="Times New Roman"/>
                <w:sz w:val="28"/>
                <w:szCs w:val="24"/>
                <w:lang w:eastAsia="ru-RU"/>
              </w:rPr>
            </w:pPr>
          </w:p>
        </w:tc>
        <w:tc>
          <w:tcPr>
            <w:tcW w:w="668"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eastAsia="ru-RU"/>
              </w:rPr>
            </w:pPr>
            <w:r w:rsidRPr="00F76A5A">
              <w:rPr>
                <w:rFonts w:ascii="Times New Roman" w:eastAsia="Times New Roman" w:hAnsi="Times New Roman" w:cs="Times New Roman"/>
                <w:sz w:val="24"/>
                <w:szCs w:val="24"/>
                <w:lang w:val="kk-KZ" w:eastAsia="ru-RU"/>
              </w:rPr>
              <w:t>Балқытып  қаптастырылғанға дейін</w:t>
            </w:r>
          </w:p>
        </w:tc>
        <w:tc>
          <w:tcPr>
            <w:tcW w:w="720"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eastAsia="ru-RU"/>
              </w:rPr>
            </w:pPr>
            <w:r w:rsidRPr="00F76A5A">
              <w:rPr>
                <w:rFonts w:ascii="Times New Roman" w:eastAsia="Times New Roman" w:hAnsi="Times New Roman" w:cs="Times New Roman"/>
                <w:sz w:val="24"/>
                <w:szCs w:val="24"/>
                <w:lang w:val="kk-KZ" w:eastAsia="ru-RU"/>
              </w:rPr>
              <w:t>Балқытып  қаптастырылғаннан кейін</w:t>
            </w:r>
          </w:p>
        </w:tc>
        <w:tc>
          <w:tcPr>
            <w:tcW w:w="636"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eastAsia="ru-RU"/>
              </w:rPr>
            </w:pPr>
            <w:r w:rsidRPr="00F76A5A">
              <w:rPr>
                <w:rFonts w:ascii="Times New Roman" w:eastAsia="Times New Roman" w:hAnsi="Times New Roman" w:cs="Times New Roman"/>
                <w:sz w:val="24"/>
                <w:szCs w:val="24"/>
                <w:lang w:val="kk-KZ" w:eastAsia="ru-RU"/>
              </w:rPr>
              <w:t>Балқытып  қаптастырылғанға дейін</w:t>
            </w:r>
          </w:p>
        </w:tc>
        <w:tc>
          <w:tcPr>
            <w:tcW w:w="602"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eastAsia="ru-RU"/>
              </w:rPr>
            </w:pPr>
            <w:r w:rsidRPr="00F76A5A">
              <w:rPr>
                <w:rFonts w:ascii="Times New Roman" w:eastAsia="Times New Roman" w:hAnsi="Times New Roman" w:cs="Times New Roman"/>
                <w:sz w:val="24"/>
                <w:szCs w:val="24"/>
                <w:lang w:val="kk-KZ" w:eastAsia="ru-RU"/>
              </w:rPr>
              <w:t>Балқытып  қаптастырылғаннан кейін</w:t>
            </w:r>
          </w:p>
        </w:tc>
        <w:tc>
          <w:tcPr>
            <w:tcW w:w="562"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val="kk-KZ" w:eastAsia="ru-RU"/>
              </w:rPr>
            </w:pPr>
            <w:r w:rsidRPr="00F76A5A">
              <w:rPr>
                <w:rFonts w:ascii="Times New Roman" w:eastAsia="Times New Roman" w:hAnsi="Times New Roman" w:cs="Times New Roman"/>
                <w:sz w:val="24"/>
                <w:szCs w:val="24"/>
                <w:lang w:val="kk-KZ" w:eastAsia="ru-RU"/>
              </w:rPr>
              <w:t>Токтің тегі</w:t>
            </w:r>
          </w:p>
        </w:tc>
        <w:tc>
          <w:tcPr>
            <w:tcW w:w="540"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eastAsia="ru-RU"/>
              </w:rPr>
            </w:pPr>
            <w:r w:rsidRPr="00F76A5A">
              <w:rPr>
                <w:rFonts w:ascii="Times New Roman" w:eastAsia="Times New Roman" w:hAnsi="Times New Roman" w:cs="Times New Roman"/>
                <w:sz w:val="24"/>
                <w:szCs w:val="24"/>
                <w:lang w:val="kk-KZ" w:eastAsia="ru-RU"/>
              </w:rPr>
              <w:t>Токтің күші</w:t>
            </w:r>
            <w:r w:rsidRPr="00F76A5A">
              <w:rPr>
                <w:rFonts w:ascii="Times New Roman" w:eastAsia="Times New Roman" w:hAnsi="Times New Roman" w:cs="Times New Roman"/>
                <w:sz w:val="24"/>
                <w:szCs w:val="24"/>
                <w:lang w:eastAsia="ru-RU"/>
              </w:rPr>
              <w:t>, А</w:t>
            </w:r>
          </w:p>
        </w:tc>
        <w:tc>
          <w:tcPr>
            <w:tcW w:w="720"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eastAsia="ru-RU"/>
              </w:rPr>
            </w:pPr>
            <w:r w:rsidRPr="00F76A5A">
              <w:rPr>
                <w:rFonts w:ascii="Times New Roman" w:eastAsia="Times New Roman" w:hAnsi="Times New Roman" w:cs="Times New Roman"/>
                <w:sz w:val="24"/>
                <w:szCs w:val="24"/>
                <w:lang w:val="kk-KZ" w:eastAsia="ru-RU"/>
              </w:rPr>
              <w:t>Доғаның жану уақыты</w:t>
            </w:r>
            <w:r w:rsidRPr="00F76A5A">
              <w:rPr>
                <w:rFonts w:ascii="Times New Roman" w:eastAsia="Times New Roman" w:hAnsi="Times New Roman" w:cs="Times New Roman"/>
                <w:sz w:val="24"/>
                <w:szCs w:val="24"/>
                <w:lang w:eastAsia="ru-RU"/>
              </w:rPr>
              <w:t>, с</w:t>
            </w:r>
          </w:p>
        </w:tc>
        <w:tc>
          <w:tcPr>
            <w:tcW w:w="720"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val="kk-KZ" w:eastAsia="ru-RU"/>
              </w:rPr>
            </w:pPr>
            <w:r w:rsidRPr="00F76A5A">
              <w:rPr>
                <w:rFonts w:ascii="Times New Roman" w:eastAsia="Times New Roman" w:hAnsi="Times New Roman" w:cs="Times New Roman"/>
                <w:sz w:val="24"/>
                <w:szCs w:val="24"/>
                <w:lang w:val="kk-KZ" w:eastAsia="ru-RU"/>
              </w:rPr>
              <w:t>балқыған</w:t>
            </w:r>
            <w:r w:rsidRPr="00F76A5A">
              <w:rPr>
                <w:rFonts w:ascii="Times New Roman" w:eastAsia="Times New Roman" w:hAnsi="Times New Roman" w:cs="Times New Roman"/>
                <w:sz w:val="24"/>
                <w:szCs w:val="24"/>
                <w:lang w:eastAsia="ru-RU"/>
              </w:rPr>
              <w:t xml:space="preserve"> металл</w:t>
            </w:r>
            <w:r w:rsidRPr="00F76A5A">
              <w:rPr>
                <w:rFonts w:ascii="Times New Roman" w:eastAsia="Times New Roman" w:hAnsi="Times New Roman" w:cs="Times New Roman"/>
                <w:sz w:val="24"/>
                <w:szCs w:val="24"/>
                <w:lang w:val="kk-KZ" w:eastAsia="ru-RU"/>
              </w:rPr>
              <w:t>дікі</w:t>
            </w:r>
          </w:p>
        </w:tc>
        <w:tc>
          <w:tcPr>
            <w:tcW w:w="720"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eastAsia="ru-RU"/>
              </w:rPr>
            </w:pPr>
            <w:r w:rsidRPr="00F76A5A">
              <w:rPr>
                <w:rFonts w:ascii="Times New Roman" w:eastAsia="Times New Roman" w:hAnsi="Times New Roman" w:cs="Times New Roman"/>
                <w:sz w:val="24"/>
                <w:szCs w:val="24"/>
                <w:lang w:val="kk-KZ" w:eastAsia="ru-RU"/>
              </w:rPr>
              <w:t>Балқытып  қаптастырылған металдікі</w:t>
            </w:r>
          </w:p>
        </w:tc>
        <w:tc>
          <w:tcPr>
            <w:tcW w:w="783"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eastAsia="ru-RU"/>
              </w:rPr>
            </w:pPr>
            <w:r w:rsidRPr="00F76A5A">
              <w:rPr>
                <w:rFonts w:ascii="Times New Roman" w:eastAsia="Times New Roman" w:hAnsi="Times New Roman" w:cs="Times New Roman"/>
                <w:sz w:val="24"/>
                <w:szCs w:val="24"/>
                <w:lang w:val="kk-KZ" w:eastAsia="ru-RU"/>
              </w:rPr>
              <w:t>балқу</w:t>
            </w:r>
            <w:r w:rsidRPr="00F76A5A">
              <w:rPr>
                <w:rFonts w:ascii="Times New Roman" w:eastAsia="Times New Roman" w:hAnsi="Times New Roman" w:cs="Times New Roman"/>
                <w:sz w:val="24"/>
                <w:szCs w:val="24"/>
                <w:lang w:eastAsia="ru-RU"/>
              </w:rPr>
              <w:t>, г/</w:t>
            </w:r>
            <w:proofErr w:type="spellStart"/>
            <w:r w:rsidRPr="00F76A5A">
              <w:rPr>
                <w:rFonts w:ascii="Times New Roman" w:eastAsia="Times New Roman" w:hAnsi="Times New Roman" w:cs="Times New Roman"/>
                <w:sz w:val="24"/>
                <w:szCs w:val="24"/>
                <w:lang w:eastAsia="ru-RU"/>
              </w:rPr>
              <w:t>А·ч</w:t>
            </w:r>
            <w:proofErr w:type="spellEnd"/>
          </w:p>
        </w:tc>
        <w:tc>
          <w:tcPr>
            <w:tcW w:w="657"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eastAsia="ru-RU"/>
              </w:rPr>
            </w:pPr>
            <w:r w:rsidRPr="00F76A5A">
              <w:rPr>
                <w:rFonts w:ascii="Times New Roman" w:eastAsia="Times New Roman" w:hAnsi="Times New Roman" w:cs="Times New Roman"/>
                <w:sz w:val="24"/>
                <w:szCs w:val="24"/>
                <w:lang w:val="kk-KZ" w:eastAsia="ru-RU"/>
              </w:rPr>
              <w:t>Балқытып  қаптастырылған</w:t>
            </w:r>
            <w:r w:rsidRPr="00F76A5A">
              <w:rPr>
                <w:rFonts w:ascii="Times New Roman" w:eastAsia="Times New Roman" w:hAnsi="Times New Roman" w:cs="Times New Roman"/>
                <w:sz w:val="24"/>
                <w:szCs w:val="24"/>
                <w:lang w:eastAsia="ru-RU"/>
              </w:rPr>
              <w:t>, г/</w:t>
            </w:r>
            <w:proofErr w:type="spellStart"/>
            <w:r w:rsidRPr="00F76A5A">
              <w:rPr>
                <w:rFonts w:ascii="Times New Roman" w:eastAsia="Times New Roman" w:hAnsi="Times New Roman" w:cs="Times New Roman"/>
                <w:sz w:val="24"/>
                <w:szCs w:val="24"/>
                <w:lang w:eastAsia="ru-RU"/>
              </w:rPr>
              <w:t>А·ч</w:t>
            </w:r>
            <w:proofErr w:type="spellEnd"/>
          </w:p>
        </w:tc>
        <w:tc>
          <w:tcPr>
            <w:tcW w:w="603"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eastAsia="ru-RU"/>
              </w:rPr>
            </w:pPr>
            <w:r w:rsidRPr="00F76A5A">
              <w:rPr>
                <w:rFonts w:ascii="Times New Roman" w:eastAsia="Times New Roman" w:hAnsi="Times New Roman" w:cs="Times New Roman"/>
                <w:sz w:val="24"/>
                <w:szCs w:val="24"/>
                <w:lang w:val="kk-KZ" w:eastAsia="ru-RU"/>
              </w:rPr>
              <w:t>шығыны</w:t>
            </w:r>
            <w:r w:rsidRPr="00F76A5A">
              <w:rPr>
                <w:rFonts w:ascii="Times New Roman" w:eastAsia="Times New Roman" w:hAnsi="Times New Roman" w:cs="Times New Roman"/>
                <w:sz w:val="24"/>
                <w:szCs w:val="24"/>
                <w:lang w:eastAsia="ru-RU"/>
              </w:rPr>
              <w:t>, %</w:t>
            </w:r>
          </w:p>
        </w:tc>
        <w:tc>
          <w:tcPr>
            <w:tcW w:w="812" w:type="dxa"/>
            <w:vMerge/>
          </w:tcPr>
          <w:p w:rsidR="00F76A5A" w:rsidRPr="00F76A5A" w:rsidRDefault="00F76A5A" w:rsidP="00F76A5A">
            <w:pPr>
              <w:spacing w:after="0" w:line="240" w:lineRule="auto"/>
              <w:jc w:val="both"/>
              <w:rPr>
                <w:rFonts w:ascii="Times New Roman" w:eastAsia="Times New Roman" w:hAnsi="Times New Roman" w:cs="Times New Roman"/>
                <w:sz w:val="24"/>
                <w:szCs w:val="24"/>
                <w:lang w:eastAsia="ru-RU"/>
              </w:rPr>
            </w:pPr>
          </w:p>
        </w:tc>
      </w:tr>
      <w:tr w:rsidR="00F76A5A" w:rsidRPr="00F76A5A" w:rsidTr="00901D52">
        <w:tblPrEx>
          <w:tblCellMar>
            <w:top w:w="0" w:type="dxa"/>
            <w:bottom w:w="0" w:type="dxa"/>
          </w:tblCellMar>
        </w:tblPrEx>
        <w:trPr>
          <w:cantSplit/>
          <w:trHeight w:val="529"/>
        </w:trPr>
        <w:tc>
          <w:tcPr>
            <w:tcW w:w="412" w:type="dxa"/>
          </w:tcPr>
          <w:p w:rsidR="00F76A5A" w:rsidRPr="00F76A5A" w:rsidRDefault="00F76A5A" w:rsidP="00F76A5A">
            <w:pPr>
              <w:spacing w:after="0" w:line="240" w:lineRule="auto"/>
              <w:jc w:val="both"/>
              <w:rPr>
                <w:rFonts w:ascii="Times New Roman" w:eastAsia="Times New Roman" w:hAnsi="Times New Roman" w:cs="Times New Roman"/>
                <w:sz w:val="28"/>
                <w:szCs w:val="24"/>
                <w:lang w:eastAsia="ru-RU"/>
              </w:rPr>
            </w:pPr>
          </w:p>
        </w:tc>
        <w:tc>
          <w:tcPr>
            <w:tcW w:w="668"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val="kk-KZ" w:eastAsia="ru-RU"/>
              </w:rPr>
            </w:pPr>
          </w:p>
        </w:tc>
        <w:tc>
          <w:tcPr>
            <w:tcW w:w="720"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val="kk-KZ" w:eastAsia="ru-RU"/>
              </w:rPr>
            </w:pPr>
          </w:p>
        </w:tc>
        <w:tc>
          <w:tcPr>
            <w:tcW w:w="636"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val="kk-KZ" w:eastAsia="ru-RU"/>
              </w:rPr>
            </w:pPr>
          </w:p>
        </w:tc>
        <w:tc>
          <w:tcPr>
            <w:tcW w:w="602"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val="kk-KZ" w:eastAsia="ru-RU"/>
              </w:rPr>
            </w:pPr>
          </w:p>
        </w:tc>
        <w:tc>
          <w:tcPr>
            <w:tcW w:w="562"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val="kk-KZ" w:eastAsia="ru-RU"/>
              </w:rPr>
            </w:pPr>
          </w:p>
        </w:tc>
        <w:tc>
          <w:tcPr>
            <w:tcW w:w="540"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val="kk-KZ" w:eastAsia="ru-RU"/>
              </w:rPr>
            </w:pPr>
          </w:p>
        </w:tc>
        <w:tc>
          <w:tcPr>
            <w:tcW w:w="720"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val="kk-KZ" w:eastAsia="ru-RU"/>
              </w:rPr>
            </w:pPr>
          </w:p>
        </w:tc>
        <w:tc>
          <w:tcPr>
            <w:tcW w:w="720"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val="kk-KZ" w:eastAsia="ru-RU"/>
              </w:rPr>
            </w:pPr>
          </w:p>
        </w:tc>
        <w:tc>
          <w:tcPr>
            <w:tcW w:w="720"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val="kk-KZ" w:eastAsia="ru-RU"/>
              </w:rPr>
            </w:pPr>
          </w:p>
        </w:tc>
        <w:tc>
          <w:tcPr>
            <w:tcW w:w="783"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val="kk-KZ" w:eastAsia="ru-RU"/>
              </w:rPr>
            </w:pPr>
          </w:p>
        </w:tc>
        <w:tc>
          <w:tcPr>
            <w:tcW w:w="657"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val="kk-KZ" w:eastAsia="ru-RU"/>
              </w:rPr>
            </w:pPr>
          </w:p>
        </w:tc>
        <w:tc>
          <w:tcPr>
            <w:tcW w:w="603" w:type="dxa"/>
            <w:textDirection w:val="btLr"/>
          </w:tcPr>
          <w:p w:rsidR="00F76A5A" w:rsidRPr="00F76A5A" w:rsidRDefault="00F76A5A" w:rsidP="00F76A5A">
            <w:pPr>
              <w:spacing w:after="0" w:line="240" w:lineRule="auto"/>
              <w:ind w:left="113" w:right="113"/>
              <w:jc w:val="both"/>
              <w:rPr>
                <w:rFonts w:ascii="Times New Roman" w:eastAsia="Times New Roman" w:hAnsi="Times New Roman" w:cs="Times New Roman"/>
                <w:sz w:val="24"/>
                <w:szCs w:val="24"/>
                <w:lang w:val="kk-KZ" w:eastAsia="ru-RU"/>
              </w:rPr>
            </w:pPr>
          </w:p>
        </w:tc>
        <w:tc>
          <w:tcPr>
            <w:tcW w:w="812" w:type="dxa"/>
          </w:tcPr>
          <w:p w:rsidR="00F76A5A" w:rsidRPr="00F76A5A" w:rsidRDefault="00F76A5A" w:rsidP="00F76A5A">
            <w:pPr>
              <w:spacing w:after="0" w:line="240" w:lineRule="auto"/>
              <w:jc w:val="both"/>
              <w:rPr>
                <w:rFonts w:ascii="Times New Roman" w:eastAsia="Times New Roman" w:hAnsi="Times New Roman" w:cs="Times New Roman"/>
                <w:sz w:val="24"/>
                <w:szCs w:val="24"/>
                <w:lang w:eastAsia="ru-RU"/>
              </w:rPr>
            </w:pPr>
          </w:p>
        </w:tc>
      </w:tr>
    </w:tbl>
    <w:p w:rsidR="00F76A5A" w:rsidRPr="00F76A5A" w:rsidRDefault="00F76A5A" w:rsidP="00F76A5A">
      <w:pPr>
        <w:keepNext/>
        <w:spacing w:after="0" w:line="240" w:lineRule="auto"/>
        <w:jc w:val="center"/>
        <w:outlineLvl w:val="0"/>
        <w:rPr>
          <w:rFonts w:ascii="Times New Roman" w:eastAsia="Times New Roman" w:hAnsi="Times New Roman" w:cs="Times New Roman"/>
          <w:b/>
          <w:sz w:val="28"/>
          <w:szCs w:val="28"/>
          <w:lang w:eastAsia="ru-RU"/>
        </w:rPr>
      </w:pPr>
    </w:p>
    <w:p w:rsidR="00F76A5A" w:rsidRPr="00F76A5A" w:rsidRDefault="00F76A5A" w:rsidP="00F76A5A">
      <w:pPr>
        <w:keepNext/>
        <w:spacing w:after="0" w:line="240" w:lineRule="auto"/>
        <w:jc w:val="center"/>
        <w:outlineLvl w:val="0"/>
        <w:rPr>
          <w:rFonts w:ascii="Times New Roman" w:eastAsia="Times New Roman" w:hAnsi="Times New Roman" w:cs="Times New Roman"/>
          <w:b/>
          <w:sz w:val="28"/>
          <w:szCs w:val="28"/>
          <w:lang w:eastAsia="ru-RU"/>
        </w:rPr>
      </w:pPr>
    </w:p>
    <w:p w:rsidR="00F76A5A" w:rsidRPr="00F76A5A" w:rsidRDefault="00F76A5A" w:rsidP="00F76A5A">
      <w:pPr>
        <w:keepNext/>
        <w:spacing w:after="0" w:line="240" w:lineRule="auto"/>
        <w:jc w:val="center"/>
        <w:outlineLvl w:val="0"/>
        <w:rPr>
          <w:rFonts w:ascii="Times New Roman" w:eastAsia="Times New Roman" w:hAnsi="Times New Roman" w:cs="Times New Roman"/>
          <w:b/>
          <w:sz w:val="28"/>
          <w:szCs w:val="28"/>
          <w:lang w:eastAsia="ru-RU"/>
        </w:rPr>
      </w:pPr>
      <w:r w:rsidRPr="00F76A5A">
        <w:rPr>
          <w:rFonts w:ascii="Times New Roman" w:eastAsia="Times New Roman" w:hAnsi="Times New Roman" w:cs="Times New Roman"/>
          <w:b/>
          <w:sz w:val="28"/>
          <w:szCs w:val="28"/>
          <w:lang w:eastAsia="ru-RU"/>
        </w:rPr>
        <w:t xml:space="preserve">5.5 </w:t>
      </w:r>
      <w:proofErr w:type="spellStart"/>
      <w:r w:rsidRPr="00F76A5A">
        <w:rPr>
          <w:rFonts w:ascii="Times New Roman" w:eastAsia="Times New Roman" w:hAnsi="Times New Roman" w:cs="Times New Roman"/>
          <w:b/>
          <w:sz w:val="28"/>
          <w:szCs w:val="28"/>
          <w:lang w:eastAsia="ru-RU"/>
        </w:rPr>
        <w:t>Есеп</w:t>
      </w:r>
      <w:proofErr w:type="spellEnd"/>
      <w:r w:rsidRPr="00F76A5A">
        <w:rPr>
          <w:rFonts w:ascii="Times New Roman" w:eastAsia="Times New Roman" w:hAnsi="Times New Roman" w:cs="Times New Roman"/>
          <w:b/>
          <w:sz w:val="28"/>
          <w:szCs w:val="28"/>
          <w:lang w:eastAsia="ru-RU"/>
        </w:rPr>
        <w:t xml:space="preserve"> </w:t>
      </w:r>
      <w:proofErr w:type="spellStart"/>
      <w:r w:rsidRPr="00F76A5A">
        <w:rPr>
          <w:rFonts w:ascii="Times New Roman" w:eastAsia="Times New Roman" w:hAnsi="Times New Roman" w:cs="Times New Roman"/>
          <w:b/>
          <w:sz w:val="28"/>
          <w:szCs w:val="28"/>
          <w:lang w:eastAsia="ru-RU"/>
        </w:rPr>
        <w:t>мазмұны</w:t>
      </w:r>
      <w:proofErr w:type="spellEnd"/>
    </w:p>
    <w:p w:rsidR="00F76A5A" w:rsidRPr="00F76A5A" w:rsidRDefault="00F76A5A" w:rsidP="00F76A5A">
      <w:pPr>
        <w:spacing w:after="0" w:line="240" w:lineRule="auto"/>
        <w:jc w:val="center"/>
        <w:rPr>
          <w:rFonts w:ascii="Times New Roman" w:eastAsia="Times New Roman" w:hAnsi="Times New Roman" w:cs="Times New Roman"/>
          <w:b/>
          <w:bCs/>
          <w:sz w:val="28"/>
          <w:szCs w:val="24"/>
          <w:lang w:eastAsia="ru-RU"/>
        </w:rPr>
      </w:pPr>
    </w:p>
    <w:p w:rsidR="00F76A5A" w:rsidRPr="00F76A5A" w:rsidRDefault="00F76A5A" w:rsidP="00F76A5A">
      <w:pPr>
        <w:numPr>
          <w:ilvl w:val="0"/>
          <w:numId w:val="1"/>
        </w:numPr>
        <w:spacing w:after="0" w:line="240" w:lineRule="auto"/>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мақсаты</w:t>
      </w:r>
      <w:r w:rsidRPr="00F76A5A">
        <w:rPr>
          <w:rFonts w:ascii="Times New Roman" w:eastAsia="Times New Roman" w:hAnsi="Times New Roman" w:cs="Times New Roman"/>
          <w:sz w:val="28"/>
          <w:szCs w:val="24"/>
          <w:lang w:eastAsia="ru-RU"/>
        </w:rPr>
        <w:t>;</w:t>
      </w:r>
    </w:p>
    <w:p w:rsidR="00F76A5A" w:rsidRPr="00F76A5A" w:rsidRDefault="00F76A5A" w:rsidP="00F76A5A">
      <w:pPr>
        <w:numPr>
          <w:ilvl w:val="0"/>
          <w:numId w:val="1"/>
        </w:numPr>
        <w:spacing w:after="0" w:line="240" w:lineRule="auto"/>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қысқаша теориялық мәлімет</w:t>
      </w:r>
      <w:r w:rsidRPr="00F76A5A">
        <w:rPr>
          <w:rFonts w:ascii="Times New Roman" w:eastAsia="Times New Roman" w:hAnsi="Times New Roman" w:cs="Times New Roman"/>
          <w:sz w:val="28"/>
          <w:szCs w:val="24"/>
          <w:lang w:eastAsia="ru-RU"/>
        </w:rPr>
        <w:t>;</w:t>
      </w:r>
    </w:p>
    <w:p w:rsidR="00F76A5A" w:rsidRPr="00F76A5A" w:rsidRDefault="00F76A5A" w:rsidP="00F76A5A">
      <w:pPr>
        <w:numPr>
          <w:ilvl w:val="0"/>
          <w:numId w:val="1"/>
        </w:numPr>
        <w:spacing w:after="0" w:line="240" w:lineRule="auto"/>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есеп кестелері мен нәтижелері</w:t>
      </w:r>
      <w:r w:rsidRPr="00F76A5A">
        <w:rPr>
          <w:rFonts w:ascii="Times New Roman" w:eastAsia="Times New Roman" w:hAnsi="Times New Roman" w:cs="Times New Roman"/>
          <w:sz w:val="28"/>
          <w:szCs w:val="24"/>
          <w:lang w:eastAsia="ru-RU"/>
        </w:rPr>
        <w:t>;</w:t>
      </w:r>
    </w:p>
    <w:p w:rsidR="00F76A5A" w:rsidRPr="00F76A5A" w:rsidRDefault="00F76A5A" w:rsidP="00F76A5A">
      <w:pPr>
        <w:numPr>
          <w:ilvl w:val="0"/>
          <w:numId w:val="1"/>
        </w:numPr>
        <w:spacing w:after="0" w:line="240" w:lineRule="auto"/>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жұмыс қорытындысы</w:t>
      </w:r>
      <w:r w:rsidRPr="00F76A5A">
        <w:rPr>
          <w:rFonts w:ascii="Times New Roman" w:eastAsia="Times New Roman" w:hAnsi="Times New Roman" w:cs="Times New Roman"/>
          <w:sz w:val="28"/>
          <w:szCs w:val="24"/>
          <w:lang w:eastAsia="ru-RU"/>
        </w:rPr>
        <w:t>.</w:t>
      </w:r>
    </w:p>
    <w:p w:rsidR="00F76A5A" w:rsidRPr="00F76A5A" w:rsidRDefault="00F76A5A" w:rsidP="00F76A5A">
      <w:pPr>
        <w:keepNext/>
        <w:spacing w:after="0" w:line="240" w:lineRule="auto"/>
        <w:jc w:val="center"/>
        <w:outlineLvl w:val="0"/>
        <w:rPr>
          <w:rFonts w:ascii="Times New Roman" w:eastAsia="Times New Roman" w:hAnsi="Times New Roman" w:cs="Times New Roman"/>
          <w:i/>
          <w:iCs/>
          <w:sz w:val="28"/>
          <w:szCs w:val="24"/>
          <w:lang w:eastAsia="ru-RU"/>
        </w:rPr>
      </w:pPr>
    </w:p>
    <w:p w:rsidR="00F76A5A" w:rsidRPr="00F76A5A" w:rsidRDefault="00F76A5A" w:rsidP="00F76A5A">
      <w:pPr>
        <w:keepNext/>
        <w:spacing w:after="0" w:line="240" w:lineRule="auto"/>
        <w:jc w:val="center"/>
        <w:outlineLvl w:val="0"/>
        <w:rPr>
          <w:rFonts w:ascii="Times New Roman" w:eastAsia="Times New Roman" w:hAnsi="Times New Roman" w:cs="Times New Roman"/>
          <w:b/>
          <w:sz w:val="28"/>
          <w:szCs w:val="28"/>
          <w:lang w:eastAsia="ru-RU"/>
        </w:rPr>
      </w:pPr>
      <w:r w:rsidRPr="00F76A5A">
        <w:rPr>
          <w:rFonts w:ascii="Times New Roman" w:eastAsia="Times New Roman" w:hAnsi="Times New Roman" w:cs="Times New Roman"/>
          <w:b/>
          <w:sz w:val="28"/>
          <w:szCs w:val="28"/>
          <w:lang w:eastAsia="ru-RU"/>
        </w:rPr>
        <w:t xml:space="preserve">5.6 </w:t>
      </w:r>
      <w:r w:rsidRPr="00F76A5A">
        <w:rPr>
          <w:rFonts w:ascii="Times New Roman" w:eastAsia="Times New Roman" w:hAnsi="Times New Roman" w:cs="Times New Roman"/>
          <w:b/>
          <w:iCs/>
          <w:sz w:val="28"/>
          <w:szCs w:val="28"/>
          <w:lang w:val="kk-KZ" w:eastAsia="ru-RU"/>
        </w:rPr>
        <w:t xml:space="preserve">Өзіндік </w:t>
      </w:r>
      <w:proofErr w:type="gramStart"/>
      <w:r w:rsidRPr="00F76A5A">
        <w:rPr>
          <w:rFonts w:ascii="Times New Roman" w:eastAsia="Times New Roman" w:hAnsi="Times New Roman" w:cs="Times New Roman"/>
          <w:b/>
          <w:iCs/>
          <w:sz w:val="28"/>
          <w:szCs w:val="28"/>
          <w:lang w:val="kk-KZ" w:eastAsia="ru-RU"/>
        </w:rPr>
        <w:t>дайынды</w:t>
      </w:r>
      <w:proofErr w:type="gramEnd"/>
      <w:r w:rsidRPr="00F76A5A">
        <w:rPr>
          <w:rFonts w:ascii="Times New Roman" w:eastAsia="Times New Roman" w:hAnsi="Times New Roman" w:cs="Times New Roman"/>
          <w:b/>
          <w:iCs/>
          <w:sz w:val="28"/>
          <w:szCs w:val="28"/>
          <w:lang w:val="kk-KZ" w:eastAsia="ru-RU"/>
        </w:rPr>
        <w:t>ққа сұрақтар</w:t>
      </w:r>
    </w:p>
    <w:p w:rsidR="00F76A5A" w:rsidRPr="00F76A5A" w:rsidRDefault="00F76A5A" w:rsidP="00F76A5A">
      <w:pPr>
        <w:spacing w:after="0" w:line="240" w:lineRule="auto"/>
        <w:rPr>
          <w:rFonts w:ascii="Times New Roman" w:eastAsia="Times New Roman" w:hAnsi="Times New Roman" w:cs="Times New Roman"/>
          <w:sz w:val="24"/>
          <w:szCs w:val="24"/>
          <w:lang w:eastAsia="ru-RU"/>
        </w:rPr>
      </w:pPr>
    </w:p>
    <w:p w:rsidR="00F76A5A" w:rsidRPr="00F76A5A" w:rsidRDefault="00F76A5A" w:rsidP="00F76A5A">
      <w:pPr>
        <w:numPr>
          <w:ilvl w:val="0"/>
          <w:numId w:val="1"/>
        </w:numPr>
        <w:spacing w:after="0" w:line="240" w:lineRule="auto"/>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Қолмен доғалы пісірудің өнімділігіне әсер ететін факторлар қандай?</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  Балқу, балқытып қаптастыру және шығындық коэффициенттер нені сипаттайды?</w:t>
      </w:r>
    </w:p>
    <w:p w:rsidR="00F76A5A" w:rsidRPr="00F76A5A" w:rsidRDefault="00F76A5A" w:rsidP="00F76A5A">
      <w:pPr>
        <w:spacing w:after="0" w:line="240" w:lineRule="auto"/>
        <w:ind w:firstLine="540"/>
        <w:jc w:val="both"/>
        <w:rPr>
          <w:rFonts w:ascii="Times New Roman" w:eastAsia="Times New Roman" w:hAnsi="Times New Roman" w:cs="Times New Roman"/>
          <w:sz w:val="28"/>
          <w:szCs w:val="24"/>
          <w:lang w:val="kk-KZ" w:eastAsia="ru-RU"/>
        </w:rPr>
      </w:pPr>
    </w:p>
    <w:p w:rsidR="00F76A5A" w:rsidRPr="00F76A5A" w:rsidRDefault="00F76A5A" w:rsidP="00F76A5A">
      <w:pPr>
        <w:numPr>
          <w:ilvl w:val="0"/>
          <w:numId w:val="1"/>
        </w:numPr>
        <w:spacing w:after="0" w:line="240" w:lineRule="auto"/>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Пісіру процесі кезінде балқу коэффициенті қалай өзгереді?</w:t>
      </w:r>
    </w:p>
    <w:p w:rsidR="00F76A5A" w:rsidRPr="00F76A5A" w:rsidRDefault="00F76A5A" w:rsidP="00F76A5A">
      <w:pPr>
        <w:spacing w:after="0" w:line="240" w:lineRule="auto"/>
        <w:ind w:left="540"/>
        <w:jc w:val="both"/>
        <w:rPr>
          <w:rFonts w:ascii="Times New Roman" w:eastAsia="Times New Roman" w:hAnsi="Times New Roman" w:cs="Times New Roman"/>
          <w:sz w:val="28"/>
          <w:szCs w:val="24"/>
          <w:lang w:val="kk-KZ" w:eastAsia="ru-RU"/>
        </w:rPr>
      </w:pPr>
    </w:p>
    <w:p w:rsidR="00F76A5A" w:rsidRPr="00F76A5A" w:rsidRDefault="00F76A5A" w:rsidP="00F76A5A">
      <w:pPr>
        <w:numPr>
          <w:ilvl w:val="0"/>
          <w:numId w:val="1"/>
        </w:numPr>
        <w:spacing w:after="0" w:line="240" w:lineRule="auto"/>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Токтің тығыздығы шығын шамасына қалай әсерін тигізеді?</w:t>
      </w:r>
    </w:p>
    <w:p w:rsidR="00F76A5A" w:rsidRPr="00F76A5A" w:rsidRDefault="00F76A5A" w:rsidP="00F76A5A">
      <w:pPr>
        <w:spacing w:after="0" w:line="240" w:lineRule="auto"/>
        <w:jc w:val="both"/>
        <w:rPr>
          <w:rFonts w:ascii="Times New Roman" w:eastAsia="Times New Roman" w:hAnsi="Times New Roman" w:cs="Times New Roman"/>
          <w:sz w:val="28"/>
          <w:szCs w:val="24"/>
          <w:lang w:val="kk-KZ" w:eastAsia="ru-RU"/>
        </w:rPr>
      </w:pPr>
    </w:p>
    <w:p w:rsidR="00F76A5A" w:rsidRPr="00F76A5A" w:rsidRDefault="00F76A5A" w:rsidP="00F76A5A">
      <w:pPr>
        <w:numPr>
          <w:ilvl w:val="0"/>
          <w:numId w:val="1"/>
        </w:numPr>
        <w:spacing w:after="0" w:line="240" w:lineRule="auto"/>
        <w:jc w:val="both"/>
        <w:rPr>
          <w:rFonts w:ascii="Times New Roman" w:eastAsia="Times New Roman" w:hAnsi="Times New Roman" w:cs="Times New Roman"/>
          <w:sz w:val="28"/>
          <w:szCs w:val="24"/>
          <w:lang w:val="kk-KZ" w:eastAsia="ru-RU"/>
        </w:rPr>
      </w:pPr>
      <w:r w:rsidRPr="00F76A5A">
        <w:rPr>
          <w:rFonts w:ascii="Times New Roman" w:eastAsia="Times New Roman" w:hAnsi="Times New Roman" w:cs="Times New Roman"/>
          <w:sz w:val="28"/>
          <w:szCs w:val="24"/>
          <w:lang w:val="kk-KZ" w:eastAsia="ru-RU"/>
        </w:rPr>
        <w:t xml:space="preserve">Қандай жағдайда </w:t>
      </w:r>
      <w:r w:rsidRPr="00F76A5A">
        <w:rPr>
          <w:rFonts w:ascii="Times New Roman" w:eastAsia="Times New Roman" w:hAnsi="Times New Roman" w:cs="Times New Roman"/>
          <w:sz w:val="28"/>
          <w:szCs w:val="28"/>
          <w:lang w:val="kk-KZ" w:eastAsia="ru-RU"/>
        </w:rPr>
        <w:t>балқытып қаптастыру</w:t>
      </w:r>
      <w:r w:rsidRPr="00F76A5A">
        <w:rPr>
          <w:rFonts w:ascii="Times New Roman" w:eastAsia="Times New Roman" w:hAnsi="Times New Roman" w:cs="Times New Roman"/>
          <w:sz w:val="24"/>
          <w:szCs w:val="24"/>
          <w:lang w:val="kk-KZ" w:eastAsia="ru-RU"/>
        </w:rPr>
        <w:t xml:space="preserve"> </w:t>
      </w:r>
      <w:r w:rsidRPr="00F76A5A">
        <w:rPr>
          <w:rFonts w:ascii="Times New Roman" w:eastAsia="Times New Roman" w:hAnsi="Times New Roman" w:cs="Times New Roman"/>
          <w:sz w:val="28"/>
          <w:szCs w:val="24"/>
          <w:lang w:val="kk-KZ" w:eastAsia="ru-RU"/>
        </w:rPr>
        <w:t>коэффициенті балқу коэффициентінен үлкен болуы мүмкін?</w:t>
      </w:r>
    </w:p>
    <w:p w:rsidR="00F76A5A" w:rsidRPr="00F76A5A" w:rsidRDefault="00F76A5A" w:rsidP="00F76A5A">
      <w:pPr>
        <w:spacing w:after="0" w:line="240" w:lineRule="auto"/>
        <w:jc w:val="both"/>
        <w:rPr>
          <w:rFonts w:ascii="Times New Roman" w:eastAsia="Times New Roman" w:hAnsi="Times New Roman" w:cs="Times New Roman"/>
          <w:sz w:val="28"/>
          <w:szCs w:val="24"/>
          <w:lang w:val="kk-KZ" w:eastAsia="ru-RU"/>
        </w:rPr>
      </w:pPr>
    </w:p>
    <w:p w:rsidR="00F76A5A" w:rsidRPr="00F76A5A" w:rsidRDefault="00F76A5A" w:rsidP="00F76A5A">
      <w:pPr>
        <w:numPr>
          <w:ilvl w:val="0"/>
          <w:numId w:val="1"/>
        </w:numPr>
        <w:spacing w:after="0" w:line="240" w:lineRule="auto"/>
        <w:jc w:val="both"/>
        <w:rPr>
          <w:rFonts w:ascii="Times New Roman" w:eastAsia="Times New Roman" w:hAnsi="Times New Roman" w:cs="Times New Roman"/>
          <w:sz w:val="28"/>
          <w:szCs w:val="24"/>
          <w:lang w:eastAsia="ru-RU"/>
        </w:rPr>
      </w:pPr>
      <w:r w:rsidRPr="00F76A5A">
        <w:rPr>
          <w:rFonts w:ascii="Times New Roman" w:eastAsia="Times New Roman" w:hAnsi="Times New Roman" w:cs="Times New Roman"/>
          <w:sz w:val="28"/>
          <w:szCs w:val="24"/>
          <w:lang w:val="kk-KZ" w:eastAsia="ru-RU"/>
        </w:rPr>
        <w:t>Электрод қаптамасының қолданылуы</w:t>
      </w:r>
      <w:r w:rsidRPr="00F76A5A">
        <w:rPr>
          <w:rFonts w:ascii="Times New Roman" w:eastAsia="Times New Roman" w:hAnsi="Times New Roman" w:cs="Times New Roman"/>
          <w:sz w:val="28"/>
          <w:szCs w:val="24"/>
          <w:lang w:eastAsia="ru-RU"/>
        </w:rPr>
        <w:t>.</w:t>
      </w:r>
    </w:p>
    <w:p w:rsidR="00F76A5A" w:rsidRPr="00F76A5A" w:rsidRDefault="00F76A5A" w:rsidP="00F76A5A">
      <w:pPr>
        <w:spacing w:after="0" w:line="240" w:lineRule="auto"/>
        <w:jc w:val="center"/>
        <w:rPr>
          <w:rFonts w:ascii="Times New Roman" w:eastAsia="Times New Roman" w:hAnsi="Times New Roman" w:cs="Times New Roman"/>
          <w:b/>
          <w:bCs/>
          <w:sz w:val="28"/>
          <w:szCs w:val="24"/>
          <w:lang w:eastAsia="ru-RU"/>
        </w:rPr>
      </w:pPr>
    </w:p>
    <w:p w:rsidR="00F76A5A" w:rsidRPr="00F76A5A" w:rsidRDefault="00F76A5A" w:rsidP="00F76A5A">
      <w:pPr>
        <w:spacing w:after="0" w:line="240" w:lineRule="auto"/>
        <w:rPr>
          <w:rFonts w:ascii="Times New Roman" w:eastAsia="Times New Roman" w:hAnsi="Times New Roman" w:cs="Times New Roman"/>
          <w:sz w:val="24"/>
          <w:szCs w:val="24"/>
          <w:lang w:eastAsia="ru-RU"/>
        </w:rPr>
      </w:pPr>
    </w:p>
    <w:p w:rsidR="004B1B25" w:rsidRDefault="004B1B25">
      <w:bookmarkStart w:id="0" w:name="_GoBack"/>
      <w:bookmarkEnd w:id="0"/>
    </w:p>
    <w:sectPr w:rsidR="004B1B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EB1FDB"/>
    <w:multiLevelType w:val="hybridMultilevel"/>
    <w:tmpl w:val="F48C51D2"/>
    <w:lvl w:ilvl="0" w:tplc="C1821604">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
    <w:nsid w:val="6AA45DAD"/>
    <w:multiLevelType w:val="hybridMultilevel"/>
    <w:tmpl w:val="2AD81F5A"/>
    <w:lvl w:ilvl="0" w:tplc="FA400354">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6A5A"/>
    <w:rsid w:val="004B1B25"/>
    <w:rsid w:val="00F76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oleObject" Target="embeddings/oleObject7.bin"/><Relationship Id="rId26" Type="http://schemas.openxmlformats.org/officeDocument/2006/relationships/oleObject" Target="embeddings/oleObject12.bin"/><Relationship Id="rId39" Type="http://schemas.openxmlformats.org/officeDocument/2006/relationships/image" Target="media/image15.wmf"/><Relationship Id="rId3" Type="http://schemas.microsoft.com/office/2007/relationships/stylesWithEffects" Target="stylesWithEffects.xml"/><Relationship Id="rId21" Type="http://schemas.openxmlformats.org/officeDocument/2006/relationships/oleObject" Target="embeddings/oleObject9.bin"/><Relationship Id="rId34" Type="http://schemas.openxmlformats.org/officeDocument/2006/relationships/oleObject" Target="embeddings/oleObject17.bin"/><Relationship Id="rId42"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image" Target="media/image9.wmf"/><Relationship Id="rId33" Type="http://schemas.openxmlformats.org/officeDocument/2006/relationships/image" Target="media/image12.wmf"/><Relationship Id="rId38" Type="http://schemas.openxmlformats.org/officeDocument/2006/relationships/oleObject" Target="embeddings/oleObject19.bin"/><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oleObject" Target="embeddings/oleObject8.bin"/><Relationship Id="rId29" Type="http://schemas.openxmlformats.org/officeDocument/2006/relationships/image" Target="media/image10.wmf"/><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oleObject" Target="embeddings/oleObject11.bin"/><Relationship Id="rId32" Type="http://schemas.openxmlformats.org/officeDocument/2006/relationships/oleObject" Target="embeddings/oleObject16.bin"/><Relationship Id="rId37" Type="http://schemas.openxmlformats.org/officeDocument/2006/relationships/image" Target="media/image14.wmf"/><Relationship Id="rId40" Type="http://schemas.openxmlformats.org/officeDocument/2006/relationships/oleObject" Target="embeddings/oleObject20.bin"/><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image" Target="media/image8.wmf"/><Relationship Id="rId28" Type="http://schemas.openxmlformats.org/officeDocument/2006/relationships/oleObject" Target="embeddings/oleObject14.bin"/><Relationship Id="rId36" Type="http://schemas.openxmlformats.org/officeDocument/2006/relationships/oleObject" Target="embeddings/oleObject18.bin"/><Relationship Id="rId10" Type="http://schemas.openxmlformats.org/officeDocument/2006/relationships/image" Target="media/image3.wmf"/><Relationship Id="rId19" Type="http://schemas.openxmlformats.org/officeDocument/2006/relationships/image" Target="media/image7.wmf"/><Relationship Id="rId31" Type="http://schemas.openxmlformats.org/officeDocument/2006/relationships/image" Target="media/image11.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oleObject" Target="embeddings/oleObject10.bin"/><Relationship Id="rId27" Type="http://schemas.openxmlformats.org/officeDocument/2006/relationships/oleObject" Target="embeddings/oleObject13.bin"/><Relationship Id="rId30" Type="http://schemas.openxmlformats.org/officeDocument/2006/relationships/oleObject" Target="embeddings/oleObject15.bin"/><Relationship Id="rId35" Type="http://schemas.openxmlformats.org/officeDocument/2006/relationships/image" Target="media/image1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1506</Words>
  <Characters>8585</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10071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2020-03-31T15:32:00Z</dcterms:created>
  <dcterms:modified xsi:type="dcterms:W3CDTF">2020-03-31T15:32:00Z</dcterms:modified>
</cp:coreProperties>
</file>